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第４号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業務実績調書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（会社名（本業務申込者名）：　　　　　　　　　　　）</w:t>
      </w:r>
    </w:p>
    <w:tbl>
      <w:tblPr>
        <w:tblStyle w:val="2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728"/>
        <w:gridCol w:w="1578"/>
        <w:gridCol w:w="1008"/>
        <w:gridCol w:w="2162"/>
        <w:gridCol w:w="1442"/>
        <w:gridCol w:w="1296"/>
        <w:gridCol w:w="1296"/>
      </w:tblGrid>
      <w:tr>
        <w:trPr>
          <w:trHeight w:val="1397" w:hRule="exact"/>
        </w:trPr>
        <w:tc>
          <w:tcPr>
            <w:tcW w:w="728" w:type="dxa"/>
            <w:vAlign w:val="center"/>
          </w:tcPr>
          <w:p>
            <w:pPr>
              <w:pStyle w:val="19"/>
              <w:spacing w:line="338" w:lineRule="auto"/>
              <w:ind w:left="98" w:right="94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1578" w:type="dxa"/>
            <w:vAlign w:val="center"/>
          </w:tcPr>
          <w:p>
            <w:pPr>
              <w:pStyle w:val="19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業務の名称</w:t>
            </w:r>
          </w:p>
        </w:tc>
        <w:tc>
          <w:tcPr>
            <w:tcW w:w="1008" w:type="dxa"/>
            <w:vAlign w:val="center"/>
          </w:tcPr>
          <w:p>
            <w:pPr>
              <w:pStyle w:val="19"/>
              <w:spacing w:line="338" w:lineRule="auto"/>
              <w:ind w:right="116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発注</w:t>
            </w:r>
          </w:p>
          <w:p>
            <w:pPr>
              <w:pStyle w:val="19"/>
              <w:spacing w:line="338" w:lineRule="auto"/>
              <w:ind w:right="116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機関名</w:t>
            </w:r>
          </w:p>
        </w:tc>
        <w:tc>
          <w:tcPr>
            <w:tcW w:w="2162" w:type="dxa"/>
            <w:vAlign w:val="center"/>
          </w:tcPr>
          <w:p>
            <w:pPr>
              <w:pStyle w:val="19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業務概要</w:t>
            </w:r>
          </w:p>
        </w:tc>
        <w:tc>
          <w:tcPr>
            <w:tcW w:w="1442" w:type="dxa"/>
            <w:vAlign w:val="center"/>
          </w:tcPr>
          <w:p>
            <w:pPr>
              <w:pStyle w:val="19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契約金額</w:t>
            </w:r>
          </w:p>
          <w:p>
            <w:pPr>
              <w:pStyle w:val="19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千円未満切捨て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1296" w:type="dxa"/>
            <w:vAlign w:val="center"/>
          </w:tcPr>
          <w:p>
            <w:pPr>
              <w:pStyle w:val="19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契約期間</w:t>
            </w:r>
          </w:p>
        </w:tc>
        <w:tc>
          <w:tcPr>
            <w:tcW w:w="1296" w:type="dxa"/>
            <w:vAlign w:val="center"/>
          </w:tcPr>
          <w:p>
            <w:pPr>
              <w:pStyle w:val="19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</w:tr>
      <w:tr>
        <w:trPr>
          <w:trHeight w:val="1721" w:hRule="exact"/>
        </w:trPr>
        <w:tc>
          <w:tcPr>
            <w:tcW w:w="728" w:type="dxa"/>
            <w:vAlign w:val="center"/>
          </w:tcPr>
          <w:p>
            <w:pPr>
              <w:pStyle w:val="19"/>
              <w:spacing w:before="162" w:beforeLines="0" w:beforeAutospacing="0"/>
              <w:ind w:right="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</w:t>
            </w:r>
          </w:p>
        </w:tc>
        <w:tc>
          <w:tcPr>
            <w:tcW w:w="157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6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2" w:type="dxa"/>
            <w:vAlign w:val="bottom"/>
          </w:tcPr>
          <w:p>
            <w:pPr>
              <w:pStyle w:val="19"/>
              <w:ind w:right="10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16" w:hRule="exact"/>
        </w:trPr>
        <w:tc>
          <w:tcPr>
            <w:tcW w:w="728" w:type="dxa"/>
            <w:vAlign w:val="center"/>
          </w:tcPr>
          <w:p>
            <w:pPr>
              <w:pStyle w:val="19"/>
              <w:spacing w:before="160" w:beforeLines="0" w:beforeAutospacing="0"/>
              <w:ind w:right="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</w:p>
        </w:tc>
        <w:tc>
          <w:tcPr>
            <w:tcW w:w="157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6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2" w:type="dxa"/>
            <w:vAlign w:val="bottom"/>
          </w:tcPr>
          <w:p>
            <w:pPr>
              <w:pStyle w:val="19"/>
              <w:ind w:right="10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62" w:hRule="exact"/>
        </w:trPr>
        <w:tc>
          <w:tcPr>
            <w:tcW w:w="728" w:type="dxa"/>
            <w:vAlign w:val="center"/>
          </w:tcPr>
          <w:p>
            <w:pPr>
              <w:pStyle w:val="19"/>
              <w:ind w:right="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</w:t>
            </w:r>
          </w:p>
        </w:tc>
        <w:tc>
          <w:tcPr>
            <w:tcW w:w="157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6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2" w:type="dxa"/>
            <w:vAlign w:val="bottom"/>
          </w:tcPr>
          <w:p>
            <w:pPr>
              <w:pStyle w:val="19"/>
              <w:spacing w:before="140" w:beforeLines="0" w:beforeAutospacing="0"/>
              <w:ind w:right="10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692" w:hRule="exact"/>
        </w:trPr>
        <w:tc>
          <w:tcPr>
            <w:tcW w:w="728" w:type="dxa"/>
            <w:vAlign w:val="center"/>
          </w:tcPr>
          <w:p>
            <w:pPr>
              <w:pStyle w:val="19"/>
              <w:spacing w:before="148" w:beforeLines="0" w:beforeAutospacing="0"/>
              <w:ind w:right="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４</w:t>
            </w:r>
          </w:p>
        </w:tc>
        <w:tc>
          <w:tcPr>
            <w:tcW w:w="157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6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2" w:type="dxa"/>
            <w:vAlign w:val="bottom"/>
          </w:tcPr>
          <w:p>
            <w:pPr>
              <w:pStyle w:val="19"/>
              <w:ind w:right="10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62" w:hRule="exact"/>
        </w:trPr>
        <w:tc>
          <w:tcPr>
            <w:tcW w:w="728" w:type="dxa"/>
            <w:vAlign w:val="center"/>
          </w:tcPr>
          <w:p>
            <w:pPr>
              <w:pStyle w:val="19"/>
              <w:ind w:right="2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５</w:t>
            </w:r>
          </w:p>
        </w:tc>
        <w:tc>
          <w:tcPr>
            <w:tcW w:w="157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6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2" w:type="dxa"/>
            <w:vAlign w:val="bottom"/>
          </w:tcPr>
          <w:p>
            <w:pPr>
              <w:pStyle w:val="19"/>
              <w:spacing w:before="143" w:beforeLines="0" w:beforeAutospacing="0"/>
              <w:ind w:right="10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exact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※本業務と同様の業務の受託実勢（過去５年間）のうち主なものについて記載すること。</w:t>
      </w:r>
    </w:p>
    <w:p>
      <w:pPr>
        <w:pStyle w:val="20"/>
        <w:spacing w:line="240" w:lineRule="exact"/>
        <w:ind w:left="210" w:right="-35" w:hanging="210" w:hangingChars="100"/>
        <w:rPr>
          <w:rFonts w:hint="default"/>
        </w:rPr>
      </w:pPr>
      <w:r>
        <w:rPr>
          <w:rFonts w:hint="eastAsia"/>
        </w:rPr>
        <w:t>※群馬県内における契約実績を優先して記載すること。</w:t>
      </w:r>
    </w:p>
    <w:p>
      <w:pPr>
        <w:pStyle w:val="0"/>
        <w:spacing w:line="240" w:lineRule="exact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>実績に係る</w:t>
      </w:r>
      <w:r>
        <w:rPr>
          <w:rFonts w:hint="default" w:ascii="ＭＳ 明朝" w:hAnsi="ＭＳ 明朝" w:eastAsia="ＭＳ 明朝"/>
        </w:rPr>
        <w:t>業務を履行したこと及び業務内容を示す契約書、業務報告書等の該当部分の写し等を添付すること。</w:t>
      </w:r>
    </w:p>
    <w:p>
      <w:pPr>
        <w:pStyle w:val="0"/>
        <w:spacing w:line="240" w:lineRule="exact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※記入欄が不足するときは、適宜追加し、又は別紙として業務実績調書を作成すること。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Table Paragraph"/>
    <w:basedOn w:val="0"/>
    <w:next w:val="19"/>
    <w:link w:val="0"/>
    <w:uiPriority w:val="0"/>
    <w:qFormat/>
    <w:pPr>
      <w:autoSpaceDE w:val="0"/>
      <w:autoSpaceDN w:val="0"/>
      <w:jc w:val="left"/>
    </w:pPr>
    <w:rPr>
      <w:rFonts w:ascii="游明朝" w:hAnsi="游明朝" w:eastAsia="游明朝"/>
      <w:kern w:val="0"/>
      <w:sz w:val="22"/>
    </w:rPr>
  </w:style>
  <w:style w:type="paragraph" w:styleId="20">
    <w:name w:val="Body Text"/>
    <w:basedOn w:val="0"/>
    <w:next w:val="20"/>
    <w:link w:val="21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Table Normal"/>
    <w:basedOn w:val="11"/>
    <w:next w:val="29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351</TotalTime>
  <Pages>1</Pages>
  <Words>0</Words>
  <Characters>232</Characters>
  <Application>JUST Note</Application>
  <Lines>52</Lines>
  <Paragraphs>26</Paragraphs>
  <CharactersWithSpaces>243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笠原 啓継(法人営業推進部門)</dc:creator>
  <cp:lastModifiedBy>半田　拓</cp:lastModifiedBy>
  <dcterms:created xsi:type="dcterms:W3CDTF">2023-04-27T08:33:00Z</dcterms:created>
  <dcterms:modified xsi:type="dcterms:W3CDTF">2025-06-23T00:05:27Z</dcterms:modified>
  <cp:revision>9</cp:revision>
</cp:coreProperties>
</file>