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4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jc w:val="both"/>
      </w:pPr>
    </w:p>
    <w:p>
      <w:pPr>
        <w:pStyle w:val="0"/>
        <w:jc w:val="center"/>
      </w:pPr>
      <w:r>
        <w:rPr>
          <w:rFonts w:hint="eastAsia" w:ascii="Century" w:hAnsi="Century" w:eastAsia="ＭＳ 明朝"/>
          <w:kern w:val="2"/>
          <w:sz w:val="21"/>
        </w:rPr>
        <w:t>確　約　書</w:t>
      </w:r>
    </w:p>
    <w:p>
      <w:pPr>
        <w:pStyle w:val="0"/>
        <w:jc w:val="center"/>
      </w:pPr>
    </w:p>
    <w:p>
      <w:pPr>
        <w:pStyle w:val="0"/>
        <w:jc w:val="left"/>
      </w:pPr>
      <w:r>
        <w:rPr>
          <w:rFonts w:hint="eastAsia" w:ascii="Century" w:hAnsi="Century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安中市在宅高齢者見守り支援体制整備事業実施要綱（以下「要綱」という。）に基づく支援</w:t>
      </w:r>
      <w:r>
        <w:rPr>
          <w:rFonts w:hint="eastAsia" w:ascii="Century" w:hAnsi="Century" w:eastAsia="ＭＳ 明朝"/>
          <w:kern w:val="2"/>
          <w:sz w:val="21"/>
        </w:rPr>
        <w:t>を受けるに当たり、次の事項を確約します。</w:t>
      </w:r>
    </w:p>
    <w:p>
      <w:pPr>
        <w:pStyle w:val="0"/>
        <w:jc w:val="left"/>
      </w:pPr>
    </w:p>
    <w:p>
      <w:pPr>
        <w:pStyle w:val="0"/>
        <w:ind w:left="210" w:hanging="210" w:hangingChars="100"/>
        <w:jc w:val="left"/>
        <w:rPr>
          <w:rFonts w:hint="eastAsia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　要綱第</w:t>
      </w:r>
      <w:r>
        <w:rPr>
          <w:rFonts w:hint="eastAsia" w:ascii="ＭＳ 明朝" w:hAnsi="ＭＳ 明朝" w:eastAsia="ＭＳ 明朝"/>
          <w:kern w:val="2"/>
          <w:sz w:val="21"/>
        </w:rPr>
        <w:t>9</w:t>
      </w:r>
      <w:r>
        <w:rPr>
          <w:rFonts w:hint="eastAsia" w:ascii="ＭＳ 明朝" w:hAnsi="ＭＳ 明朝" w:eastAsia="ＭＳ 明朝"/>
          <w:kern w:val="2"/>
          <w:sz w:val="21"/>
        </w:rPr>
        <w:t>条各号のいずれかに該当するに至ったときは、速やかに通報装置を返却します。</w:t>
      </w:r>
    </w:p>
    <w:p>
      <w:pPr>
        <w:pStyle w:val="0"/>
        <w:jc w:val="left"/>
        <w:rPr>
          <w:rFonts w:hint="eastAsia" w:ascii="ＭＳ 明朝" w:hAnsi="ＭＳ 明朝"/>
        </w:rPr>
      </w:pPr>
    </w:p>
    <w:p>
      <w:pPr>
        <w:pStyle w:val="0"/>
        <w:ind w:left="210" w:right="-105" w:rightChars="-50" w:hanging="210" w:hangingChars="100"/>
        <w:jc w:val="left"/>
        <w:rPr>
          <w:rFonts w:hint="eastAsia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　緊急通報の受信対応により警察、消防等が現場に到着した際、住宅内から応答が無く、かつ、施錠されているときには、安否の確認又は救助を行うために住宅に立ち入ることを認め、立ち入る際にドア、窓等を破損しても破損の責任を問いません。</w:t>
      </w:r>
    </w:p>
    <w:p>
      <w:pPr>
        <w:pStyle w:val="0"/>
        <w:jc w:val="left"/>
        <w:rPr>
          <w:rFonts w:hint="eastAsia" w:ascii="ＭＳ 明朝" w:hAnsi="ＭＳ 明朝"/>
        </w:rPr>
      </w:pPr>
    </w:p>
    <w:p>
      <w:pPr>
        <w:pStyle w:val="0"/>
        <w:ind w:left="210" w:hanging="210" w:hangingChars="100"/>
        <w:jc w:val="left"/>
        <w:rPr>
          <w:rFonts w:hint="eastAsia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3</w:t>
      </w:r>
      <w:r>
        <w:rPr>
          <w:rFonts w:hint="eastAsia" w:ascii="ＭＳ 明朝" w:hAnsi="ＭＳ 明朝" w:eastAsia="ＭＳ 明朝"/>
          <w:kern w:val="2"/>
          <w:sz w:val="21"/>
        </w:rPr>
        <w:t>　通報装置（遠隔操作用ペンダントを含む。）を破損し、又は紛失した場合の修理費等及び電話回線の点検に係る費用は、私又は私の親族が負担します。</w:t>
      </w:r>
    </w:p>
    <w:p>
      <w:pPr>
        <w:pStyle w:val="0"/>
        <w:jc w:val="left"/>
        <w:rPr>
          <w:rFonts w:hint="eastAsia" w:ascii="ＭＳ 明朝" w:hAnsi="ＭＳ 明朝"/>
        </w:rPr>
      </w:pPr>
    </w:p>
    <w:p>
      <w:pPr>
        <w:pStyle w:val="0"/>
        <w:ind w:left="210" w:hanging="210" w:hangingChars="100"/>
        <w:jc w:val="left"/>
        <w:rPr>
          <w:rFonts w:hint="eastAsia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4</w:t>
      </w:r>
      <w:r>
        <w:rPr>
          <w:rFonts w:hint="eastAsia" w:ascii="ＭＳ 明朝" w:hAnsi="ＭＳ 明朝" w:eastAsia="ＭＳ 明朝"/>
          <w:kern w:val="2"/>
          <w:sz w:val="21"/>
        </w:rPr>
        <w:t>　緊急通報があった際に円滑な対応を行うため、安中市が私の情報（緊急連絡先の情報を含む。）を関係機関及び要綱第</w:t>
      </w: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条第</w:t>
      </w:r>
      <w:r>
        <w:rPr>
          <w:rFonts w:hint="eastAsia" w:ascii="ＭＳ 明朝" w:hAnsi="ＭＳ 明朝" w:eastAsia="ＭＳ 明朝"/>
          <w:kern w:val="2"/>
          <w:sz w:val="21"/>
        </w:rPr>
        <w:t>4</w:t>
      </w:r>
      <w:r>
        <w:rPr>
          <w:rFonts w:hint="eastAsia" w:ascii="ＭＳ 明朝" w:hAnsi="ＭＳ 明朝" w:eastAsia="ＭＳ 明朝"/>
          <w:kern w:val="2"/>
          <w:sz w:val="21"/>
        </w:rPr>
        <w:t>項に規定する委託先に伝えることを承諾します。</w:t>
      </w:r>
    </w:p>
    <w:p>
      <w:pPr>
        <w:pStyle w:val="0"/>
        <w:jc w:val="left"/>
      </w:pPr>
    </w:p>
    <w:p>
      <w:pPr>
        <w:pStyle w:val="0"/>
        <w:wordWrap w:val="0"/>
        <w:jc w:val="right"/>
      </w:pPr>
      <w:r>
        <w:rPr>
          <w:rFonts w:hint="eastAsia" w:ascii="Century" w:hAnsi="Century" w:eastAsia="ＭＳ 明朝"/>
          <w:kern w:val="2"/>
          <w:sz w:val="21"/>
        </w:rPr>
        <w:t>年　　月　　日　</w:t>
      </w:r>
    </w:p>
    <w:p>
      <w:pPr>
        <w:pStyle w:val="0"/>
        <w:jc w:val="right"/>
      </w:pPr>
    </w:p>
    <w:p>
      <w:pPr>
        <w:pStyle w:val="0"/>
        <w:jc w:val="left"/>
      </w:pPr>
      <w:r>
        <w:rPr>
          <w:rFonts w:hint="eastAsia" w:ascii="Century" w:hAnsi="Century" w:eastAsia="ＭＳ 明朝"/>
          <w:kern w:val="2"/>
          <w:sz w:val="21"/>
        </w:rPr>
        <w:t>　安中市長　様</w:t>
      </w:r>
    </w:p>
    <w:p>
      <w:pPr>
        <w:pStyle w:val="0"/>
        <w:jc w:val="left"/>
      </w:pPr>
    </w:p>
    <w:p>
      <w:pPr>
        <w:pStyle w:val="0"/>
        <w:wordWrap w:val="0"/>
        <w:jc w:val="right"/>
      </w:pPr>
      <w:r>
        <w:rPr>
          <w:rFonts w:hint="eastAsia" w:ascii="Century" w:hAnsi="Century" w:eastAsia="ＭＳ 明朝"/>
          <w:kern w:val="2"/>
          <w:sz w:val="21"/>
        </w:rPr>
        <w:t>住　　　　所　　　　　　　　　　　　　　</w:t>
      </w:r>
    </w:p>
    <w:p>
      <w:pPr>
        <w:pStyle w:val="0"/>
        <w:wordWrap w:val="0"/>
        <w:jc w:val="right"/>
      </w:pPr>
      <w:r>
        <w:rPr>
          <w:rFonts w:hint="eastAsia" w:ascii="Century" w:hAnsi="Century" w:eastAsia="ＭＳ 明朝"/>
          <w:kern w:val="2"/>
          <w:sz w:val="21"/>
        </w:rPr>
        <w:t>（フリガナ）　　　　　　　　　　　　　　</w:t>
      </w:r>
    </w:p>
    <w:p>
      <w:pPr>
        <w:pStyle w:val="0"/>
        <w:wordWrap w:val="0"/>
        <w:jc w:val="right"/>
      </w:pPr>
      <w:r>
        <w:rPr>
          <w:rFonts w:hint="eastAsia" w:ascii="Century" w:hAnsi="Century" w:eastAsia="ＭＳ 明朝"/>
          <w:kern w:val="2"/>
          <w:sz w:val="21"/>
        </w:rPr>
        <w:t>氏　　　　名　　　　　　　　　　　　　　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qFormat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qFormat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9</Words>
  <Characters>396</Characters>
  <Application>JUST Note</Application>
  <Lines>26</Lines>
  <Paragraphs>12</Paragraphs>
  <CharactersWithSpaces>460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香取　拓海</cp:lastModifiedBy>
  <dcterms:created xsi:type="dcterms:W3CDTF">2020-06-05T15:04:00Z</dcterms:created>
  <dcterms:modified xsi:type="dcterms:W3CDTF">2025-09-26T06:57:44Z</dcterms:modified>
  <cp:revision>6</cp:revision>
</cp:coreProperties>
</file>