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20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6240"/>
      </w:tblGrid>
      <w:tr>
        <w:trPr>
          <w:trHeight w:val="3800" w:hRule="atLeast"/>
        </w:trPr>
        <w:tc>
          <w:tcPr>
            <w:tcW w:w="85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7"/>
              </w:rPr>
              <w:t>業務変更請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安中市長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167005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position-vertical-relative:text;z-index:2;width:12pt;height:12pt;mso-position-horizontal-relative:text;position:absolute;margin-left:393.7pt;margin-top:13.15pt;" o:spid="_x0000_s1026" o:allowincell="t" filled="f" stroked="t" strokecolor="#000000" strokeweight="0.5pt" o:spt="3">
                      <v:fill/>
                      <v:stroke filltype="solid"/>
                      <v:textbox style="layout-flow:horizontal;" inset="0mm,0mm,0mm,0mm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受注者　　　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</w:t>
            </w:r>
            <w:bookmarkStart w:id="0" w:name="_GoBack"/>
            <w:bookmarkEnd w:id="0"/>
            <w:r>
              <w:rPr>
                <w:rFonts w:hint="eastAsia"/>
              </w:rPr>
              <w:t>　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次のとおり契約を変更して業務の履行を受託します。</w:t>
            </w:r>
          </w:p>
        </w:tc>
      </w:tr>
      <w:tr>
        <w:trPr>
          <w:cantSplit/>
          <w:trHeight w:val="8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原契約業</w:t>
            </w:r>
            <w:r>
              <w:rPr>
                <w:rFonts w:hint="eastAsia"/>
              </w:rPr>
              <w:t>務委託代金額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うち取引に係る消費税及び地方消費税の額　　　　　　　円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8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80"/>
              </w:rPr>
              <w:t>変更委託代</w:t>
            </w:r>
            <w:r>
              <w:rPr>
                <w:rFonts w:hint="eastAsia"/>
              </w:rPr>
              <w:t>金増減額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うち取引に係る消費税及び地方消費税の額　　　　　　　円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8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変更後委</w:t>
            </w:r>
            <w:r>
              <w:rPr>
                <w:rFonts w:hint="eastAsia"/>
              </w:rPr>
              <w:t>託代金額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うち取引に係る消費税及び地方消費税の額　　　　　　　円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変更業務内容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別冊変更設計書、仕様書のとおり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変更前履行期間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日から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日まで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変更後履行期間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日から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240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日まで</w:t>
            </w:r>
          </w:p>
        </w:tc>
      </w:tr>
      <w:tr>
        <w:trPr>
          <w:cantSplit/>
          <w:trHeight w:val="600" w:hRule="atLeast"/>
        </w:trPr>
        <w:tc>
          <w:tcPr>
            <w:tcW w:w="22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日契約の原契約の条項のとおり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うち取引に係る消費税及び地方消費税の額　　　　　　　円</w:t>
      </w:r>
      <w:r>
        <w:rPr>
          <w:rFonts w:hint="default"/>
        </w:rPr>
        <w:t>)</w:t>
      </w:r>
      <w:r>
        <w:rPr>
          <w:rFonts w:hint="eastAsia"/>
        </w:rPr>
        <w:t>は、受注者が課税業者である場合に記入する。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72</Words>
  <Characters>416</Characters>
  <Application>JUST Note</Application>
  <Lines>3</Lines>
  <Paragraphs>1</Paragraphs>
  <CharactersWithSpaces>487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関口　和弥</cp:lastModifiedBy>
  <cp:lastPrinted>2015-04-03T02:24:00Z</cp:lastPrinted>
  <dcterms:created xsi:type="dcterms:W3CDTF">2015-03-26T05:33:00Z</dcterms:created>
  <dcterms:modified xsi:type="dcterms:W3CDTF">2026-03-25T05:28:50Z</dcterms:modified>
  <cp:revision>4</cp:revision>
</cp:coreProperties>
</file>