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3B5" w:rsidRDefault="00111028" w:rsidP="001D73B5">
      <w:pPr>
        <w:jc w:val="center"/>
        <w:rPr>
          <w:b/>
          <w:sz w:val="24"/>
          <w:szCs w:val="24"/>
        </w:rPr>
      </w:pPr>
      <w:r>
        <w:rPr>
          <w:b/>
          <w:noProof/>
          <w:sz w:val="24"/>
          <w:szCs w:val="24"/>
        </w:rPr>
        <w:pict>
          <v:roundrect id="_x0000_s1026" style="position:absolute;left:0;text-align:left;margin-left:303.45pt;margin-top:3.35pt;width:120.3pt;height:25.5pt;z-index:251658240;mso-position-horizontal-relative:text;mso-position-vertical-relative:text" arcsize="10923f" strokecolor="black [3213]" strokeweight="1.5pt">
            <v:textbox inset="5.85pt,.7pt,5.85pt,.7pt">
              <w:txbxContent>
                <w:p w:rsidR="006B5187" w:rsidRPr="006B5187" w:rsidRDefault="00F8359D" w:rsidP="003E7A7A">
                  <w:pPr>
                    <w:jc w:val="center"/>
                    <w:rPr>
                      <w:b/>
                      <w:sz w:val="22"/>
                    </w:rPr>
                  </w:pPr>
                  <w:r>
                    <w:rPr>
                      <w:rFonts w:hint="eastAsia"/>
                      <w:b/>
                      <w:sz w:val="22"/>
                    </w:rPr>
                    <w:t>概要書</w:t>
                  </w:r>
                  <w:r w:rsidR="004D32C3">
                    <w:rPr>
                      <w:rFonts w:hint="eastAsia"/>
                      <w:b/>
                      <w:sz w:val="22"/>
                    </w:rPr>
                    <w:t xml:space="preserve">　</w:t>
                  </w:r>
                  <w:r w:rsidR="0065489C" w:rsidRPr="00AB40D1">
                    <w:rPr>
                      <w:rFonts w:hint="eastAsia"/>
                      <w:b/>
                      <w:sz w:val="22"/>
                    </w:rPr>
                    <w:t>R5.10</w:t>
                  </w:r>
                  <w:r w:rsidR="004D32C3" w:rsidRPr="00AB40D1">
                    <w:rPr>
                      <w:rFonts w:hint="eastAsia"/>
                      <w:b/>
                      <w:sz w:val="22"/>
                    </w:rPr>
                    <w:t>.1</w:t>
                  </w:r>
                  <w:r w:rsidR="004D32C3">
                    <w:rPr>
                      <w:rFonts w:hint="eastAsia"/>
                      <w:b/>
                      <w:sz w:val="22"/>
                    </w:rPr>
                    <w:t>時点</w:t>
                  </w:r>
                </w:p>
              </w:txbxContent>
            </v:textbox>
          </v:roundrect>
        </w:pict>
      </w:r>
    </w:p>
    <w:p w:rsidR="006C6B50" w:rsidRDefault="006C6B50" w:rsidP="001D73B5">
      <w:pPr>
        <w:jc w:val="center"/>
        <w:rPr>
          <w:b/>
          <w:sz w:val="24"/>
          <w:szCs w:val="24"/>
        </w:rPr>
      </w:pPr>
    </w:p>
    <w:p w:rsidR="00F8359D" w:rsidRPr="004C71B5" w:rsidRDefault="0039192C" w:rsidP="006C6B50">
      <w:pPr>
        <w:jc w:val="center"/>
        <w:rPr>
          <w:b/>
          <w:sz w:val="24"/>
          <w:szCs w:val="24"/>
        </w:rPr>
      </w:pPr>
      <w:r w:rsidRPr="004C71B5">
        <w:rPr>
          <w:rFonts w:hint="eastAsia"/>
          <w:b/>
          <w:sz w:val="24"/>
          <w:szCs w:val="24"/>
        </w:rPr>
        <w:t>安中市における太陽光発電設備の設置に関する条例</w:t>
      </w:r>
      <w:r w:rsidRPr="004C71B5">
        <w:rPr>
          <w:b/>
          <w:sz w:val="24"/>
          <w:szCs w:val="24"/>
        </w:rPr>
        <w:t xml:space="preserve"> </w:t>
      </w:r>
    </w:p>
    <w:p w:rsidR="00AB2F42" w:rsidRPr="004C71B5" w:rsidRDefault="00AB2F42" w:rsidP="003F3E01">
      <w:pPr>
        <w:jc w:val="left"/>
        <w:rPr>
          <w:szCs w:val="21"/>
        </w:rPr>
      </w:pPr>
    </w:p>
    <w:p w:rsidR="00B960A0" w:rsidRPr="004C71B5" w:rsidRDefault="00AB2F42">
      <w:pPr>
        <w:rPr>
          <w:b/>
          <w:szCs w:val="21"/>
        </w:rPr>
      </w:pPr>
      <w:r w:rsidRPr="004C71B5">
        <w:rPr>
          <w:rFonts w:hint="eastAsia"/>
          <w:b/>
          <w:szCs w:val="21"/>
        </w:rPr>
        <w:t>１</w:t>
      </w:r>
      <w:r w:rsidR="00DA1E3E" w:rsidRPr="004C71B5">
        <w:rPr>
          <w:rFonts w:hint="eastAsia"/>
          <w:b/>
          <w:szCs w:val="21"/>
        </w:rPr>
        <w:t xml:space="preserve">　</w:t>
      </w:r>
      <w:r w:rsidRPr="004C71B5">
        <w:rPr>
          <w:rFonts w:hint="eastAsia"/>
          <w:b/>
          <w:szCs w:val="21"/>
        </w:rPr>
        <w:t>条例の制定事由</w:t>
      </w:r>
    </w:p>
    <w:p w:rsidR="00EF6173" w:rsidRPr="00BD7ED5" w:rsidRDefault="0039192C" w:rsidP="00EF6173">
      <w:pPr>
        <w:rPr>
          <w:szCs w:val="21"/>
        </w:rPr>
      </w:pPr>
      <w:r w:rsidRPr="004C71B5">
        <w:rPr>
          <w:rFonts w:hint="eastAsia"/>
          <w:szCs w:val="21"/>
        </w:rPr>
        <w:t xml:space="preserve">　</w:t>
      </w:r>
      <w:r w:rsidRPr="00BD7ED5">
        <w:rPr>
          <w:rFonts w:hint="eastAsia"/>
          <w:szCs w:val="21"/>
        </w:rPr>
        <w:t>安中市に</w:t>
      </w:r>
      <w:r w:rsidR="004409AC" w:rsidRPr="00BD7ED5">
        <w:rPr>
          <w:rFonts w:hint="eastAsia"/>
          <w:szCs w:val="21"/>
        </w:rPr>
        <w:t>おける</w:t>
      </w:r>
      <w:r w:rsidRPr="00BD7ED5">
        <w:rPr>
          <w:rFonts w:hint="eastAsia"/>
          <w:szCs w:val="21"/>
        </w:rPr>
        <w:t>太陽光発電設備設</w:t>
      </w:r>
      <w:r w:rsidR="00EF6173" w:rsidRPr="00BD7ED5">
        <w:rPr>
          <w:rFonts w:hint="eastAsia"/>
          <w:szCs w:val="21"/>
        </w:rPr>
        <w:t>置事業に関しては、特に急傾斜地等の自然災害の危険性が高い地域での開発行為に対して</w:t>
      </w:r>
      <w:r w:rsidR="00C4452A">
        <w:rPr>
          <w:rFonts w:hint="eastAsia"/>
          <w:szCs w:val="21"/>
        </w:rPr>
        <w:t>、</w:t>
      </w:r>
      <w:r w:rsidR="004409AC" w:rsidRPr="00BD7ED5">
        <w:rPr>
          <w:rFonts w:hint="eastAsia"/>
          <w:szCs w:val="21"/>
        </w:rPr>
        <w:t>地域住民等から</w:t>
      </w:r>
      <w:r w:rsidR="00EF6173" w:rsidRPr="00BD7ED5">
        <w:rPr>
          <w:rFonts w:hint="eastAsia"/>
          <w:szCs w:val="21"/>
        </w:rPr>
        <w:t>不安の声が上がって</w:t>
      </w:r>
      <w:r w:rsidR="004409AC" w:rsidRPr="00BD7ED5">
        <w:rPr>
          <w:rFonts w:hint="eastAsia"/>
          <w:szCs w:val="21"/>
        </w:rPr>
        <w:t>います。</w:t>
      </w:r>
    </w:p>
    <w:p w:rsidR="001364CF" w:rsidRDefault="00C929E7">
      <w:pPr>
        <w:rPr>
          <w:szCs w:val="21"/>
        </w:rPr>
      </w:pPr>
      <w:r w:rsidRPr="00BD7ED5">
        <w:rPr>
          <w:rFonts w:hint="eastAsia"/>
          <w:szCs w:val="21"/>
        </w:rPr>
        <w:t xml:space="preserve">　この様な問題への対応を図るため</w:t>
      </w:r>
      <w:r w:rsidR="00EF6173" w:rsidRPr="00BD7ED5">
        <w:rPr>
          <w:rFonts w:hint="eastAsia"/>
          <w:szCs w:val="21"/>
        </w:rPr>
        <w:t>、抑制区域、</w:t>
      </w:r>
      <w:r w:rsidR="0039192C" w:rsidRPr="00BD7ED5">
        <w:rPr>
          <w:rFonts w:hint="eastAsia"/>
          <w:szCs w:val="21"/>
        </w:rPr>
        <w:t>注視区域、その他区域と段階的に区域を分け、無秩序な太陽光発電設備</w:t>
      </w:r>
      <w:r w:rsidR="00EF6173" w:rsidRPr="00BD7ED5">
        <w:rPr>
          <w:rFonts w:hint="eastAsia"/>
          <w:szCs w:val="21"/>
        </w:rPr>
        <w:t>の設置の抑制を図り、もって市民の良好な生活環境を保全し、</w:t>
      </w:r>
      <w:r w:rsidR="00E16D6D" w:rsidRPr="00BD7ED5">
        <w:rPr>
          <w:rFonts w:hint="eastAsia"/>
          <w:szCs w:val="21"/>
        </w:rPr>
        <w:t>安全かつ安心な生活を確保することを目的とし</w:t>
      </w:r>
      <w:r w:rsidR="003E6C89">
        <w:rPr>
          <w:rFonts w:hint="eastAsia"/>
          <w:szCs w:val="21"/>
        </w:rPr>
        <w:t>て</w:t>
      </w:r>
      <w:r w:rsidR="00E16D6D" w:rsidRPr="00BD7ED5">
        <w:rPr>
          <w:rFonts w:hint="eastAsia"/>
          <w:szCs w:val="21"/>
        </w:rPr>
        <w:t>条例</w:t>
      </w:r>
      <w:r w:rsidR="00784FB8" w:rsidRPr="00BD7ED5">
        <w:rPr>
          <w:rFonts w:hint="eastAsia"/>
          <w:szCs w:val="21"/>
        </w:rPr>
        <w:t>を制定</w:t>
      </w:r>
      <w:r w:rsidR="00E16D6D" w:rsidRPr="00BD7ED5">
        <w:rPr>
          <w:rFonts w:hint="eastAsia"/>
          <w:szCs w:val="21"/>
        </w:rPr>
        <w:t>しました</w:t>
      </w:r>
      <w:r w:rsidR="00281588" w:rsidRPr="00BD7ED5">
        <w:rPr>
          <w:rFonts w:hint="eastAsia"/>
          <w:szCs w:val="21"/>
        </w:rPr>
        <w:t>。</w:t>
      </w:r>
    </w:p>
    <w:p w:rsidR="00784FB8" w:rsidRPr="00784FB8" w:rsidRDefault="00784FB8">
      <w:pPr>
        <w:rPr>
          <w:szCs w:val="21"/>
        </w:rPr>
      </w:pPr>
    </w:p>
    <w:p w:rsidR="00FA7C08" w:rsidRPr="004C71B5" w:rsidRDefault="00AB2F42" w:rsidP="00FA7C08">
      <w:pPr>
        <w:rPr>
          <w:b/>
          <w:szCs w:val="21"/>
        </w:rPr>
      </w:pPr>
      <w:r w:rsidRPr="004C71B5">
        <w:rPr>
          <w:rFonts w:hint="eastAsia"/>
          <w:b/>
          <w:szCs w:val="21"/>
        </w:rPr>
        <w:t>２</w:t>
      </w:r>
      <w:r w:rsidR="00DA1E3E" w:rsidRPr="004C71B5">
        <w:rPr>
          <w:rFonts w:hint="eastAsia"/>
          <w:b/>
          <w:szCs w:val="21"/>
        </w:rPr>
        <w:t xml:space="preserve">　</w:t>
      </w:r>
      <w:r w:rsidR="000536AA" w:rsidRPr="004C71B5">
        <w:rPr>
          <w:rFonts w:hint="eastAsia"/>
          <w:b/>
          <w:szCs w:val="21"/>
        </w:rPr>
        <w:t>安中</w:t>
      </w:r>
      <w:r w:rsidR="00F5419F" w:rsidRPr="004C71B5">
        <w:rPr>
          <w:rFonts w:hint="eastAsia"/>
          <w:b/>
          <w:szCs w:val="21"/>
        </w:rPr>
        <w:t>市条例</w:t>
      </w:r>
      <w:r w:rsidR="00F8359D" w:rsidRPr="004C71B5">
        <w:rPr>
          <w:rFonts w:hint="eastAsia"/>
          <w:b/>
          <w:szCs w:val="21"/>
        </w:rPr>
        <w:t>の</w:t>
      </w:r>
      <w:r w:rsidRPr="004C71B5">
        <w:rPr>
          <w:rFonts w:hint="eastAsia"/>
          <w:b/>
          <w:szCs w:val="21"/>
        </w:rPr>
        <w:t>概要</w:t>
      </w:r>
    </w:p>
    <w:tbl>
      <w:tblPr>
        <w:tblStyle w:val="a8"/>
        <w:tblW w:w="9182" w:type="dxa"/>
        <w:tblInd w:w="-72" w:type="dxa"/>
        <w:tblLook w:val="04A0" w:firstRow="1" w:lastRow="0" w:firstColumn="1" w:lastColumn="0" w:noHBand="0" w:noVBand="1"/>
      </w:tblPr>
      <w:tblGrid>
        <w:gridCol w:w="583"/>
        <w:gridCol w:w="1440"/>
        <w:gridCol w:w="7159"/>
      </w:tblGrid>
      <w:tr w:rsidR="00FA7C08" w:rsidRPr="004C71B5" w:rsidTr="006C6B50">
        <w:trPr>
          <w:trHeight w:val="351"/>
        </w:trPr>
        <w:tc>
          <w:tcPr>
            <w:tcW w:w="2023" w:type="dxa"/>
            <w:gridSpan w:val="2"/>
            <w:vAlign w:val="center"/>
          </w:tcPr>
          <w:p w:rsidR="00FA7C08" w:rsidRPr="004C71B5" w:rsidRDefault="00677BF6" w:rsidP="00EF6173">
            <w:pPr>
              <w:jc w:val="center"/>
              <w:rPr>
                <w:b/>
                <w:szCs w:val="21"/>
              </w:rPr>
            </w:pPr>
            <w:r w:rsidRPr="004C71B5">
              <w:rPr>
                <w:rFonts w:hint="eastAsia"/>
                <w:b/>
                <w:szCs w:val="21"/>
              </w:rPr>
              <w:t>目</w:t>
            </w:r>
            <w:r w:rsidR="002E7A25" w:rsidRPr="004C71B5">
              <w:rPr>
                <w:rFonts w:hint="eastAsia"/>
                <w:b/>
                <w:szCs w:val="21"/>
              </w:rPr>
              <w:t xml:space="preserve">　</w:t>
            </w:r>
            <w:r w:rsidRPr="004C71B5">
              <w:rPr>
                <w:rFonts w:hint="eastAsia"/>
                <w:b/>
                <w:szCs w:val="21"/>
              </w:rPr>
              <w:t>的</w:t>
            </w:r>
          </w:p>
        </w:tc>
        <w:tc>
          <w:tcPr>
            <w:tcW w:w="7159" w:type="dxa"/>
          </w:tcPr>
          <w:p w:rsidR="00FA7C08" w:rsidRPr="004C71B5" w:rsidRDefault="00EF6173" w:rsidP="00C064C6">
            <w:pPr>
              <w:rPr>
                <w:szCs w:val="21"/>
              </w:rPr>
            </w:pPr>
            <w:r w:rsidRPr="004C71B5">
              <w:rPr>
                <w:rFonts w:hint="eastAsia"/>
                <w:szCs w:val="21"/>
              </w:rPr>
              <w:t>無秩序な太陽光発電</w:t>
            </w:r>
            <w:r w:rsidR="00111028">
              <w:rPr>
                <w:rFonts w:hint="eastAsia"/>
                <w:szCs w:val="21"/>
              </w:rPr>
              <w:t>設備の設置の抑制を図り、もって住民の良好な生活環境を保全し、</w:t>
            </w:r>
            <w:bookmarkStart w:id="0" w:name="_GoBack"/>
            <w:bookmarkEnd w:id="0"/>
            <w:r w:rsidRPr="004C71B5">
              <w:rPr>
                <w:rFonts w:hint="eastAsia"/>
                <w:szCs w:val="21"/>
              </w:rPr>
              <w:t>安全かつ安心な生活を確保することを目的とする。</w:t>
            </w:r>
          </w:p>
        </w:tc>
      </w:tr>
      <w:tr w:rsidR="000536AA" w:rsidRPr="004C71B5" w:rsidTr="006C6B50">
        <w:trPr>
          <w:trHeight w:val="1163"/>
        </w:trPr>
        <w:tc>
          <w:tcPr>
            <w:tcW w:w="583" w:type="dxa"/>
            <w:vMerge w:val="restart"/>
            <w:vAlign w:val="center"/>
          </w:tcPr>
          <w:p w:rsidR="000536AA" w:rsidRPr="004C71B5" w:rsidRDefault="000536AA" w:rsidP="002F7536">
            <w:pPr>
              <w:jc w:val="center"/>
              <w:rPr>
                <w:b/>
                <w:szCs w:val="21"/>
              </w:rPr>
            </w:pPr>
            <w:r w:rsidRPr="004C71B5">
              <w:rPr>
                <w:rFonts w:hint="eastAsia"/>
                <w:b/>
                <w:szCs w:val="21"/>
              </w:rPr>
              <w:t>責　務</w:t>
            </w:r>
          </w:p>
        </w:tc>
        <w:tc>
          <w:tcPr>
            <w:tcW w:w="1440" w:type="dxa"/>
            <w:vAlign w:val="center"/>
          </w:tcPr>
          <w:p w:rsidR="000536AA" w:rsidRPr="004C71B5" w:rsidRDefault="00EF6173" w:rsidP="002F7536">
            <w:pPr>
              <w:jc w:val="center"/>
              <w:rPr>
                <w:b/>
                <w:szCs w:val="21"/>
              </w:rPr>
            </w:pPr>
            <w:r w:rsidRPr="004C71B5">
              <w:rPr>
                <w:rFonts w:hint="eastAsia"/>
                <w:b/>
                <w:szCs w:val="21"/>
              </w:rPr>
              <w:t>設置者</w:t>
            </w:r>
          </w:p>
        </w:tc>
        <w:tc>
          <w:tcPr>
            <w:tcW w:w="7159" w:type="dxa"/>
          </w:tcPr>
          <w:p w:rsidR="000536AA" w:rsidRPr="004C71B5" w:rsidRDefault="00EF6173" w:rsidP="00BB6FEC">
            <w:pPr>
              <w:suppressAutoHyphens/>
              <w:wordWrap w:val="0"/>
              <w:jc w:val="left"/>
              <w:textAlignment w:val="baseline"/>
              <w:rPr>
                <w:rFonts w:ascii="ＭＳ 明朝" w:eastAsia="ＭＳ 明朝" w:hAnsi="Times New Roman" w:cs="Times New Roman"/>
                <w:color w:val="000000"/>
                <w:spacing w:val="4"/>
                <w:kern w:val="0"/>
                <w:szCs w:val="21"/>
              </w:rPr>
            </w:pPr>
            <w:r w:rsidRPr="004C71B5">
              <w:rPr>
                <w:rFonts w:ascii="ＭＳ 明朝" w:eastAsia="ＭＳ 明朝" w:hAnsi="ＭＳ 明朝" w:cs="ＭＳ 明朝" w:hint="eastAsia"/>
                <w:color w:val="000000"/>
                <w:kern w:val="0"/>
                <w:szCs w:val="21"/>
              </w:rPr>
              <w:t>太陽光発電設備を設置する者は、当該太陽光</w:t>
            </w:r>
            <w:r w:rsidR="006E09CC" w:rsidRPr="004C71B5">
              <w:rPr>
                <w:rFonts w:ascii="ＭＳ 明朝" w:eastAsia="ＭＳ 明朝" w:hAnsi="ＭＳ 明朝" w:cs="ＭＳ 明朝" w:hint="eastAsia"/>
                <w:color w:val="000000"/>
                <w:kern w:val="0"/>
                <w:szCs w:val="21"/>
              </w:rPr>
              <w:t>発電設備の設置に当たり、法令及び</w:t>
            </w:r>
            <w:r w:rsidR="00BB6FEC" w:rsidRPr="004C71B5">
              <w:rPr>
                <w:rFonts w:ascii="ＭＳ 明朝" w:eastAsia="ＭＳ 明朝" w:hAnsi="ＭＳ 明朝" w:cs="ＭＳ 明朝" w:hint="eastAsia"/>
                <w:color w:val="000000"/>
                <w:kern w:val="0"/>
                <w:szCs w:val="21"/>
              </w:rPr>
              <w:t>条例</w:t>
            </w:r>
            <w:r w:rsidR="006E09CC" w:rsidRPr="004C71B5">
              <w:rPr>
                <w:rFonts w:ascii="ＭＳ 明朝" w:eastAsia="ＭＳ 明朝" w:hAnsi="ＭＳ 明朝" w:cs="ＭＳ 明朝" w:hint="eastAsia"/>
                <w:color w:val="000000"/>
                <w:kern w:val="0"/>
                <w:szCs w:val="21"/>
              </w:rPr>
              <w:t>等</w:t>
            </w:r>
            <w:r w:rsidRPr="004C71B5">
              <w:rPr>
                <w:rFonts w:ascii="ＭＳ 明朝" w:eastAsia="ＭＳ 明朝" w:hAnsi="ＭＳ 明朝" w:cs="ＭＳ 明朝" w:hint="eastAsia"/>
                <w:color w:val="000000"/>
                <w:kern w:val="0"/>
                <w:szCs w:val="21"/>
              </w:rPr>
              <w:t>の規定を遵守し、災害又は生活環境</w:t>
            </w:r>
            <w:r w:rsidR="00EF1937">
              <w:rPr>
                <w:rFonts w:ascii="ＭＳ 明朝" w:eastAsia="ＭＳ 明朝" w:hAnsi="ＭＳ 明朝" w:cs="ＭＳ 明朝" w:hint="eastAsia"/>
                <w:color w:val="000000"/>
                <w:kern w:val="0"/>
                <w:szCs w:val="21"/>
              </w:rPr>
              <w:t>への被害等が発生しないよう十分配慮しなければならず、かつ、設置</w:t>
            </w:r>
            <w:r w:rsidR="004F433C">
              <w:rPr>
                <w:rFonts w:ascii="ＭＳ 明朝" w:eastAsia="ＭＳ 明朝" w:hAnsi="ＭＳ 明朝" w:cs="ＭＳ 明朝" w:hint="eastAsia"/>
                <w:color w:val="000000"/>
                <w:kern w:val="0"/>
                <w:szCs w:val="21"/>
              </w:rPr>
              <w:t>区域</w:t>
            </w:r>
            <w:r w:rsidRPr="004C71B5">
              <w:rPr>
                <w:rFonts w:ascii="ＭＳ 明朝" w:eastAsia="ＭＳ 明朝" w:hAnsi="ＭＳ 明朝" w:cs="ＭＳ 明朝" w:hint="eastAsia"/>
                <w:color w:val="000000"/>
                <w:kern w:val="0"/>
                <w:szCs w:val="21"/>
              </w:rPr>
              <w:t>周辺の住民と良好な関係を保つよう努めなければならない。</w:t>
            </w:r>
          </w:p>
        </w:tc>
      </w:tr>
      <w:tr w:rsidR="007148AF" w:rsidRPr="004C71B5" w:rsidTr="006C6B50">
        <w:trPr>
          <w:trHeight w:val="345"/>
        </w:trPr>
        <w:tc>
          <w:tcPr>
            <w:tcW w:w="583" w:type="dxa"/>
            <w:vMerge/>
          </w:tcPr>
          <w:p w:rsidR="007148AF" w:rsidRPr="004C71B5" w:rsidRDefault="007148AF" w:rsidP="00C91F31">
            <w:pPr>
              <w:rPr>
                <w:szCs w:val="21"/>
              </w:rPr>
            </w:pPr>
          </w:p>
        </w:tc>
        <w:tc>
          <w:tcPr>
            <w:tcW w:w="1440" w:type="dxa"/>
            <w:vAlign w:val="center"/>
          </w:tcPr>
          <w:p w:rsidR="007148AF" w:rsidRPr="004C71B5" w:rsidRDefault="000536AA" w:rsidP="002F7536">
            <w:pPr>
              <w:jc w:val="center"/>
              <w:rPr>
                <w:b/>
                <w:szCs w:val="21"/>
              </w:rPr>
            </w:pPr>
            <w:r w:rsidRPr="004C71B5">
              <w:rPr>
                <w:rFonts w:hint="eastAsia"/>
                <w:b/>
                <w:szCs w:val="21"/>
              </w:rPr>
              <w:t>土地所有者</w:t>
            </w:r>
            <w:r w:rsidR="008E29F1" w:rsidRPr="004C71B5">
              <w:rPr>
                <w:rFonts w:hint="eastAsia"/>
                <w:b/>
                <w:szCs w:val="21"/>
              </w:rPr>
              <w:t>等</w:t>
            </w:r>
          </w:p>
        </w:tc>
        <w:tc>
          <w:tcPr>
            <w:tcW w:w="7159" w:type="dxa"/>
          </w:tcPr>
          <w:p w:rsidR="007148AF" w:rsidRPr="004C71B5" w:rsidRDefault="00EF6173" w:rsidP="00646C82">
            <w:pPr>
              <w:suppressAutoHyphens/>
              <w:wordWrap w:val="0"/>
              <w:jc w:val="left"/>
              <w:textAlignment w:val="baseline"/>
              <w:rPr>
                <w:rFonts w:ascii="ＭＳ 明朝" w:eastAsia="ＭＳ 明朝" w:hAnsi="Times New Roman" w:cs="Times New Roman"/>
                <w:color w:val="000000"/>
                <w:spacing w:val="4"/>
                <w:kern w:val="0"/>
                <w:szCs w:val="21"/>
              </w:rPr>
            </w:pPr>
            <w:r w:rsidRPr="004C71B5">
              <w:rPr>
                <w:rFonts w:ascii="ＭＳ 明朝" w:eastAsia="ＭＳ 明朝" w:hAnsi="ＭＳ 明朝" w:cs="ＭＳ 明朝" w:hint="eastAsia"/>
                <w:color w:val="000000"/>
                <w:kern w:val="0"/>
                <w:szCs w:val="21"/>
              </w:rPr>
              <w:t>太陽光発電設備を設置する土地の所有者又は管理者は、当該太陽光発電設備の設置により災害又は生活環境への被害等が発生しないよう、当該土地を適正に管理するよう努めなければならない。</w:t>
            </w:r>
          </w:p>
        </w:tc>
      </w:tr>
      <w:tr w:rsidR="00677BF6" w:rsidRPr="004C71B5" w:rsidTr="006C6B50">
        <w:trPr>
          <w:trHeight w:val="1029"/>
        </w:trPr>
        <w:tc>
          <w:tcPr>
            <w:tcW w:w="2023" w:type="dxa"/>
            <w:gridSpan w:val="2"/>
            <w:vAlign w:val="center"/>
          </w:tcPr>
          <w:p w:rsidR="00677BF6" w:rsidRDefault="00677BF6" w:rsidP="002F7536">
            <w:pPr>
              <w:jc w:val="center"/>
              <w:rPr>
                <w:b/>
                <w:szCs w:val="21"/>
              </w:rPr>
            </w:pPr>
            <w:r w:rsidRPr="004C71B5">
              <w:rPr>
                <w:rFonts w:hint="eastAsia"/>
                <w:b/>
                <w:szCs w:val="21"/>
              </w:rPr>
              <w:t>適用を受ける事業</w:t>
            </w:r>
          </w:p>
          <w:p w:rsidR="00C04D91" w:rsidRPr="004C71B5" w:rsidRDefault="00C04D91" w:rsidP="002F7536">
            <w:pPr>
              <w:jc w:val="center"/>
              <w:rPr>
                <w:b/>
                <w:szCs w:val="21"/>
              </w:rPr>
            </w:pPr>
            <w:r>
              <w:rPr>
                <w:rFonts w:hint="eastAsia"/>
                <w:b/>
                <w:szCs w:val="21"/>
              </w:rPr>
              <w:t>（適用面積）</w:t>
            </w:r>
          </w:p>
        </w:tc>
        <w:tc>
          <w:tcPr>
            <w:tcW w:w="7159" w:type="dxa"/>
          </w:tcPr>
          <w:p w:rsidR="003F3E01" w:rsidRPr="006C6B50" w:rsidRDefault="00C929E7" w:rsidP="002D25E7">
            <w:pPr>
              <w:rPr>
                <w:szCs w:val="21"/>
              </w:rPr>
            </w:pPr>
            <w:r w:rsidRPr="006C6B50">
              <w:rPr>
                <w:rFonts w:hint="eastAsia"/>
                <w:szCs w:val="21"/>
              </w:rPr>
              <w:t>〇</w:t>
            </w:r>
            <w:r w:rsidR="00646C82" w:rsidRPr="006C6B50">
              <w:rPr>
                <w:rFonts w:hint="eastAsia"/>
                <w:szCs w:val="21"/>
              </w:rPr>
              <w:t>抑制区域</w:t>
            </w:r>
            <w:r w:rsidR="002D25E7" w:rsidRPr="006C6B50">
              <w:rPr>
                <w:rFonts w:hint="eastAsia"/>
                <w:szCs w:val="21"/>
              </w:rPr>
              <w:t>：</w:t>
            </w:r>
            <w:r w:rsidR="003F3E01" w:rsidRPr="006C6B50">
              <w:rPr>
                <w:rFonts w:hint="eastAsia"/>
                <w:szCs w:val="21"/>
              </w:rPr>
              <w:t>面積下限なし</w:t>
            </w:r>
            <w:r w:rsidR="00C04D91" w:rsidRPr="006C6B50">
              <w:rPr>
                <w:rFonts w:hint="eastAsia"/>
                <w:szCs w:val="21"/>
              </w:rPr>
              <w:t>（他法令の許可等を受ける予定のもの）</w:t>
            </w:r>
          </w:p>
          <w:p w:rsidR="002D25E7" w:rsidRPr="006C6B50" w:rsidRDefault="00C929E7" w:rsidP="003F3E01">
            <w:pPr>
              <w:rPr>
                <w:szCs w:val="21"/>
              </w:rPr>
            </w:pPr>
            <w:r w:rsidRPr="006C6B50">
              <w:rPr>
                <w:rFonts w:hint="eastAsia"/>
                <w:szCs w:val="21"/>
              </w:rPr>
              <w:t>〇</w:t>
            </w:r>
            <w:r w:rsidR="00646C82" w:rsidRPr="006C6B50">
              <w:rPr>
                <w:rFonts w:hint="eastAsia"/>
                <w:szCs w:val="21"/>
              </w:rPr>
              <w:t>注視区域</w:t>
            </w:r>
            <w:r w:rsidR="002D25E7" w:rsidRPr="006C6B50">
              <w:rPr>
                <w:rFonts w:hint="eastAsia"/>
                <w:szCs w:val="21"/>
              </w:rPr>
              <w:t>：</w:t>
            </w:r>
            <w:r w:rsidRPr="006C6B50">
              <w:rPr>
                <w:rFonts w:hint="eastAsia"/>
                <w:szCs w:val="21"/>
              </w:rPr>
              <w:t>５００㎡以上</w:t>
            </w:r>
          </w:p>
          <w:p w:rsidR="00784FB8" w:rsidRDefault="00C929E7" w:rsidP="00784FB8">
            <w:pPr>
              <w:rPr>
                <w:szCs w:val="21"/>
              </w:rPr>
            </w:pPr>
            <w:r w:rsidRPr="006C6B50">
              <w:rPr>
                <w:rFonts w:hint="eastAsia"/>
                <w:szCs w:val="21"/>
              </w:rPr>
              <w:t>〇</w:t>
            </w:r>
            <w:r w:rsidR="000F7123" w:rsidRPr="006C6B50">
              <w:rPr>
                <w:rFonts w:hint="eastAsia"/>
                <w:szCs w:val="21"/>
              </w:rPr>
              <w:t>その他区域（市内全域）</w:t>
            </w:r>
            <w:r w:rsidR="002D25E7" w:rsidRPr="006C6B50">
              <w:rPr>
                <w:rFonts w:hint="eastAsia"/>
                <w:szCs w:val="21"/>
              </w:rPr>
              <w:t>：</w:t>
            </w:r>
            <w:r w:rsidR="008318F6" w:rsidRPr="006C6B50">
              <w:rPr>
                <w:rFonts w:hint="eastAsia"/>
                <w:szCs w:val="21"/>
              </w:rPr>
              <w:t>１，０００</w:t>
            </w:r>
            <w:r w:rsidR="000F7123" w:rsidRPr="006C6B50">
              <w:rPr>
                <w:rFonts w:hint="eastAsia"/>
                <w:szCs w:val="21"/>
              </w:rPr>
              <w:t>㎡以上</w:t>
            </w:r>
          </w:p>
          <w:p w:rsidR="00C929E7" w:rsidRPr="00784FB8" w:rsidRDefault="009B63A7" w:rsidP="00784FB8">
            <w:pPr>
              <w:rPr>
                <w:szCs w:val="21"/>
              </w:rPr>
            </w:pPr>
            <w:r>
              <w:rPr>
                <w:rStyle w:val="p41"/>
                <w:rFonts w:ascii="ＭＳ 明朝" w:hAnsi="ＭＳ 明朝" w:hint="eastAsia"/>
                <w:szCs w:val="21"/>
              </w:rPr>
              <w:t>※</w:t>
            </w:r>
            <w:r w:rsidR="008E29F1" w:rsidRPr="006C6B50">
              <w:rPr>
                <w:rStyle w:val="p41"/>
                <w:rFonts w:ascii="ＭＳ 明朝" w:hAnsi="ＭＳ 明朝" w:hint="eastAsia"/>
                <w:szCs w:val="21"/>
              </w:rPr>
              <w:t>建築物に</w:t>
            </w:r>
            <w:r w:rsidR="00F8359D" w:rsidRPr="006C6B50">
              <w:rPr>
                <w:rStyle w:val="p41"/>
                <w:rFonts w:ascii="ＭＳ 明朝" w:hAnsi="ＭＳ 明朝" w:hint="eastAsia"/>
                <w:szCs w:val="21"/>
              </w:rPr>
              <w:t>太陽光パネル</w:t>
            </w:r>
            <w:r w:rsidR="008E29F1" w:rsidRPr="006C6B50">
              <w:rPr>
                <w:rStyle w:val="p41"/>
                <w:rFonts w:ascii="ＭＳ 明朝" w:hAnsi="ＭＳ 明朝" w:hint="eastAsia"/>
                <w:szCs w:val="21"/>
              </w:rPr>
              <w:t>を設置する事業は除く。</w:t>
            </w:r>
          </w:p>
        </w:tc>
      </w:tr>
      <w:tr w:rsidR="00FA7C08" w:rsidRPr="004C71B5" w:rsidTr="006C6B50">
        <w:trPr>
          <w:trHeight w:val="693"/>
        </w:trPr>
        <w:tc>
          <w:tcPr>
            <w:tcW w:w="2023" w:type="dxa"/>
            <w:gridSpan w:val="2"/>
            <w:tcBorders>
              <w:bottom w:val="single" w:sz="4" w:space="0" w:color="auto"/>
            </w:tcBorders>
            <w:vAlign w:val="center"/>
          </w:tcPr>
          <w:p w:rsidR="00FA7C08" w:rsidRPr="004C71B5" w:rsidRDefault="008E29F1" w:rsidP="00B24852">
            <w:pPr>
              <w:jc w:val="center"/>
              <w:rPr>
                <w:b/>
                <w:szCs w:val="21"/>
              </w:rPr>
            </w:pPr>
            <w:r w:rsidRPr="004C71B5">
              <w:rPr>
                <w:rFonts w:hint="eastAsia"/>
                <w:b/>
                <w:szCs w:val="21"/>
              </w:rPr>
              <w:t>抑制</w:t>
            </w:r>
            <w:r w:rsidR="00FA7C08" w:rsidRPr="004C71B5">
              <w:rPr>
                <w:rFonts w:hint="eastAsia"/>
                <w:b/>
                <w:szCs w:val="21"/>
              </w:rPr>
              <w:t>区域</w:t>
            </w:r>
          </w:p>
        </w:tc>
        <w:tc>
          <w:tcPr>
            <w:tcW w:w="7159" w:type="dxa"/>
            <w:tcBorders>
              <w:bottom w:val="single" w:sz="4" w:space="0" w:color="auto"/>
            </w:tcBorders>
          </w:tcPr>
          <w:p w:rsidR="00281588" w:rsidRPr="006C6B50" w:rsidRDefault="00D60492" w:rsidP="002D25E7">
            <w:pPr>
              <w:rPr>
                <w:szCs w:val="21"/>
              </w:rPr>
            </w:pPr>
            <w:r>
              <w:rPr>
                <w:rFonts w:hint="eastAsia"/>
                <w:szCs w:val="21"/>
              </w:rPr>
              <w:t>〇</w:t>
            </w:r>
            <w:r w:rsidR="002D25E7" w:rsidRPr="006C6B50">
              <w:rPr>
                <w:rFonts w:hint="eastAsia"/>
                <w:szCs w:val="21"/>
              </w:rPr>
              <w:t>土砂災害特別警戒区域（レッドゾーン）（</w:t>
            </w:r>
            <w:r w:rsidR="002D25E7" w:rsidRPr="00682726">
              <w:rPr>
                <w:rFonts w:hint="eastAsia"/>
                <w:szCs w:val="21"/>
              </w:rPr>
              <w:t>土砂災害防止法</w:t>
            </w:r>
            <w:r w:rsidR="002D25E7" w:rsidRPr="006C6B50">
              <w:rPr>
                <w:rFonts w:hint="eastAsia"/>
                <w:szCs w:val="21"/>
              </w:rPr>
              <w:t>第９条第１項）</w:t>
            </w:r>
          </w:p>
          <w:p w:rsidR="00281588" w:rsidRPr="006C6B50" w:rsidRDefault="00D60492" w:rsidP="002D25E7">
            <w:pPr>
              <w:rPr>
                <w:szCs w:val="21"/>
              </w:rPr>
            </w:pPr>
            <w:r>
              <w:rPr>
                <w:rFonts w:hint="eastAsia"/>
                <w:szCs w:val="21"/>
              </w:rPr>
              <w:t>〇</w:t>
            </w:r>
            <w:r w:rsidR="002D25E7" w:rsidRPr="006C6B50">
              <w:rPr>
                <w:rFonts w:hint="eastAsia"/>
                <w:szCs w:val="21"/>
              </w:rPr>
              <w:t>砂防指定地（砂防法第２条）</w:t>
            </w:r>
          </w:p>
          <w:p w:rsidR="00281588" w:rsidRPr="006C6B50" w:rsidRDefault="00D60492" w:rsidP="002D25E7">
            <w:pPr>
              <w:rPr>
                <w:szCs w:val="21"/>
              </w:rPr>
            </w:pPr>
            <w:r>
              <w:rPr>
                <w:rFonts w:hint="eastAsia"/>
                <w:szCs w:val="21"/>
              </w:rPr>
              <w:t>〇</w:t>
            </w:r>
            <w:r w:rsidR="002D25E7" w:rsidRPr="006C6B50">
              <w:rPr>
                <w:rFonts w:hint="eastAsia"/>
                <w:szCs w:val="21"/>
              </w:rPr>
              <w:t>地すべり防止区域（地すべり等防止法第３条第１項）</w:t>
            </w:r>
          </w:p>
          <w:p w:rsidR="002D25E7" w:rsidRPr="006C6B50" w:rsidRDefault="00D60492" w:rsidP="002D25E7">
            <w:pPr>
              <w:rPr>
                <w:szCs w:val="21"/>
              </w:rPr>
            </w:pPr>
            <w:r>
              <w:rPr>
                <w:rFonts w:hint="eastAsia"/>
                <w:szCs w:val="21"/>
              </w:rPr>
              <w:t>〇</w:t>
            </w:r>
            <w:r w:rsidR="002D25E7" w:rsidRPr="006C6B50">
              <w:rPr>
                <w:rFonts w:hint="eastAsia"/>
                <w:szCs w:val="21"/>
              </w:rPr>
              <w:t>急傾斜地崩壊危険区域（急傾斜地の崩壊による災害の防止に関する</w:t>
            </w:r>
          </w:p>
          <w:p w:rsidR="00281588" w:rsidRPr="006C6B50" w:rsidRDefault="002D25E7" w:rsidP="002D25E7">
            <w:pPr>
              <w:ind w:firstLineChars="100" w:firstLine="210"/>
              <w:rPr>
                <w:szCs w:val="21"/>
              </w:rPr>
            </w:pPr>
            <w:r w:rsidRPr="006C6B50">
              <w:rPr>
                <w:rFonts w:hint="eastAsia"/>
                <w:szCs w:val="21"/>
              </w:rPr>
              <w:t>法律第３条第１項）</w:t>
            </w:r>
          </w:p>
          <w:p w:rsidR="002D25E7" w:rsidRPr="006C6B50" w:rsidRDefault="00D60492" w:rsidP="002D25E7">
            <w:pPr>
              <w:rPr>
                <w:szCs w:val="21"/>
              </w:rPr>
            </w:pPr>
            <w:r>
              <w:rPr>
                <w:rFonts w:hint="eastAsia"/>
                <w:szCs w:val="21"/>
              </w:rPr>
              <w:t>〇</w:t>
            </w:r>
            <w:r w:rsidR="002D25E7" w:rsidRPr="006C6B50">
              <w:rPr>
                <w:rFonts w:hint="eastAsia"/>
                <w:szCs w:val="21"/>
              </w:rPr>
              <w:t>特別地域（自然公園法第２０条第１項）及び特別保護地区（同法</w:t>
            </w:r>
          </w:p>
          <w:p w:rsidR="00281588" w:rsidRPr="006C6B50" w:rsidRDefault="002D25E7" w:rsidP="002D25E7">
            <w:pPr>
              <w:ind w:firstLineChars="100" w:firstLine="210"/>
              <w:rPr>
                <w:szCs w:val="21"/>
              </w:rPr>
            </w:pPr>
            <w:r w:rsidRPr="006C6B50">
              <w:rPr>
                <w:rFonts w:hint="eastAsia"/>
                <w:szCs w:val="21"/>
              </w:rPr>
              <w:t>第２１条第１項）</w:t>
            </w:r>
          </w:p>
          <w:p w:rsidR="00281588" w:rsidRPr="003C0174" w:rsidRDefault="008E29F1" w:rsidP="00281588">
            <w:pPr>
              <w:rPr>
                <w:szCs w:val="21"/>
              </w:rPr>
            </w:pPr>
            <w:r w:rsidRPr="004C71B5">
              <w:rPr>
                <w:rFonts w:hint="eastAsia"/>
                <w:szCs w:val="21"/>
              </w:rPr>
              <w:t>※ただし、</w:t>
            </w:r>
            <w:r w:rsidR="00896617" w:rsidRPr="004C71B5">
              <w:rPr>
                <w:rFonts w:hint="eastAsia"/>
                <w:szCs w:val="21"/>
              </w:rPr>
              <w:t>開発行為に関する</w:t>
            </w:r>
            <w:r w:rsidR="006E09CC" w:rsidRPr="004C71B5">
              <w:rPr>
                <w:rStyle w:val="p50"/>
                <w:rFonts w:ascii="ＭＳ 明朝" w:hAnsi="ＭＳ 明朝" w:hint="eastAsia"/>
                <w:color w:val="000000"/>
                <w:szCs w:val="21"/>
              </w:rPr>
              <w:t>法令等の許</w:t>
            </w:r>
            <w:r w:rsidRPr="004C71B5">
              <w:rPr>
                <w:rStyle w:val="p50"/>
                <w:rFonts w:ascii="ＭＳ 明朝" w:hAnsi="ＭＳ 明朝" w:hint="eastAsia"/>
                <w:color w:val="000000"/>
                <w:szCs w:val="21"/>
              </w:rPr>
              <w:t>可等の見込みがある場合は除く</w:t>
            </w:r>
            <w:r w:rsidR="00896617" w:rsidRPr="004C71B5">
              <w:rPr>
                <w:rStyle w:val="p50"/>
                <w:rFonts w:ascii="ＭＳ 明朝" w:hAnsi="ＭＳ 明朝" w:hint="eastAsia"/>
                <w:color w:val="000000"/>
                <w:szCs w:val="21"/>
              </w:rPr>
              <w:t>。</w:t>
            </w:r>
          </w:p>
        </w:tc>
      </w:tr>
      <w:tr w:rsidR="007678A7" w:rsidRPr="004C71B5" w:rsidTr="006C6B50">
        <w:trPr>
          <w:trHeight w:val="705"/>
        </w:trPr>
        <w:tc>
          <w:tcPr>
            <w:tcW w:w="2023" w:type="dxa"/>
            <w:gridSpan w:val="2"/>
            <w:tcBorders>
              <w:bottom w:val="single" w:sz="4" w:space="0" w:color="auto"/>
            </w:tcBorders>
            <w:vAlign w:val="center"/>
          </w:tcPr>
          <w:p w:rsidR="007678A7" w:rsidRPr="004C71B5" w:rsidRDefault="007678A7" w:rsidP="001B233E">
            <w:pPr>
              <w:jc w:val="center"/>
              <w:rPr>
                <w:b/>
                <w:szCs w:val="21"/>
              </w:rPr>
            </w:pPr>
            <w:r w:rsidRPr="004C71B5">
              <w:rPr>
                <w:rFonts w:hint="eastAsia"/>
                <w:b/>
                <w:szCs w:val="21"/>
              </w:rPr>
              <w:t>注視区域</w:t>
            </w:r>
          </w:p>
        </w:tc>
        <w:tc>
          <w:tcPr>
            <w:tcW w:w="7159" w:type="dxa"/>
            <w:tcBorders>
              <w:bottom w:val="single" w:sz="4" w:space="0" w:color="auto"/>
            </w:tcBorders>
          </w:tcPr>
          <w:p w:rsidR="007678A7" w:rsidRPr="004C71B5" w:rsidRDefault="00D60492" w:rsidP="002D25E7">
            <w:pPr>
              <w:rPr>
                <w:rStyle w:val="p50"/>
                <w:szCs w:val="21"/>
              </w:rPr>
            </w:pPr>
            <w:r>
              <w:rPr>
                <w:rStyle w:val="p50"/>
                <w:rFonts w:hint="eastAsia"/>
                <w:szCs w:val="21"/>
              </w:rPr>
              <w:t>〇</w:t>
            </w:r>
            <w:r w:rsidR="00A1088A" w:rsidRPr="004C71B5">
              <w:rPr>
                <w:rStyle w:val="p50"/>
                <w:rFonts w:hint="eastAsia"/>
                <w:szCs w:val="21"/>
              </w:rPr>
              <w:t>土砂災害</w:t>
            </w:r>
            <w:r w:rsidR="002B7EA9" w:rsidRPr="004C71B5">
              <w:rPr>
                <w:rStyle w:val="p50"/>
                <w:rFonts w:hint="eastAsia"/>
                <w:szCs w:val="21"/>
              </w:rPr>
              <w:t>警戒区域（</w:t>
            </w:r>
            <w:r w:rsidR="007678A7" w:rsidRPr="004C71B5">
              <w:rPr>
                <w:rStyle w:val="p50"/>
                <w:rFonts w:hint="eastAsia"/>
                <w:szCs w:val="21"/>
              </w:rPr>
              <w:t>イエローゾーン</w:t>
            </w:r>
            <w:r w:rsidR="002B7EA9" w:rsidRPr="004C71B5">
              <w:rPr>
                <w:rStyle w:val="p50"/>
                <w:rFonts w:hint="eastAsia"/>
                <w:szCs w:val="21"/>
              </w:rPr>
              <w:t>）</w:t>
            </w:r>
          </w:p>
          <w:p w:rsidR="001364CF" w:rsidRPr="004C71B5" w:rsidRDefault="009D4F25" w:rsidP="007678A7">
            <w:pPr>
              <w:rPr>
                <w:szCs w:val="21"/>
              </w:rPr>
            </w:pPr>
            <w:r>
              <w:rPr>
                <w:rStyle w:val="p50"/>
                <w:rFonts w:hint="eastAsia"/>
                <w:szCs w:val="21"/>
              </w:rPr>
              <w:t>※細心の注意を払い事業すべき地域（面積要件を引き下げて</w:t>
            </w:r>
            <w:r w:rsidR="007678A7" w:rsidRPr="004C71B5">
              <w:rPr>
                <w:rStyle w:val="p50"/>
                <w:rFonts w:hint="eastAsia"/>
                <w:szCs w:val="21"/>
              </w:rPr>
              <w:t>審査）</w:t>
            </w:r>
          </w:p>
        </w:tc>
      </w:tr>
      <w:tr w:rsidR="00896617" w:rsidRPr="004C71B5" w:rsidTr="006C6B50">
        <w:trPr>
          <w:trHeight w:val="825"/>
        </w:trPr>
        <w:tc>
          <w:tcPr>
            <w:tcW w:w="2023" w:type="dxa"/>
            <w:gridSpan w:val="2"/>
            <w:tcBorders>
              <w:bottom w:val="single" w:sz="4" w:space="0" w:color="auto"/>
            </w:tcBorders>
            <w:vAlign w:val="center"/>
          </w:tcPr>
          <w:p w:rsidR="004C71B5" w:rsidRDefault="00896617" w:rsidP="001B233E">
            <w:pPr>
              <w:jc w:val="center"/>
              <w:rPr>
                <w:b/>
                <w:szCs w:val="21"/>
              </w:rPr>
            </w:pPr>
            <w:r w:rsidRPr="004C71B5">
              <w:rPr>
                <w:rFonts w:hint="eastAsia"/>
                <w:b/>
                <w:szCs w:val="21"/>
              </w:rPr>
              <w:t>開発行為に関する</w:t>
            </w:r>
          </w:p>
          <w:p w:rsidR="00896617" w:rsidRPr="004C71B5" w:rsidRDefault="00896617" w:rsidP="001B233E">
            <w:pPr>
              <w:jc w:val="center"/>
              <w:rPr>
                <w:b/>
                <w:szCs w:val="21"/>
              </w:rPr>
            </w:pPr>
            <w:r w:rsidRPr="004C71B5">
              <w:rPr>
                <w:rStyle w:val="p50"/>
                <w:rFonts w:ascii="ＭＳ 明朝" w:hAnsi="ＭＳ 明朝" w:hint="eastAsia"/>
                <w:b/>
                <w:color w:val="000000"/>
                <w:szCs w:val="21"/>
              </w:rPr>
              <w:t>法令等</w:t>
            </w:r>
          </w:p>
        </w:tc>
        <w:tc>
          <w:tcPr>
            <w:tcW w:w="7159" w:type="dxa"/>
            <w:tcBorders>
              <w:bottom w:val="single" w:sz="4" w:space="0" w:color="auto"/>
            </w:tcBorders>
          </w:tcPr>
          <w:p w:rsidR="002C06AA" w:rsidRDefault="002C06AA" w:rsidP="002C06AA">
            <w:pPr>
              <w:pStyle w:val="num19"/>
              <w:shd w:val="clear" w:color="auto" w:fill="FFFFFF"/>
              <w:adjustRightInd w:val="0"/>
              <w:snapToGrid w:val="0"/>
              <w:spacing w:before="0" w:beforeAutospacing="0" w:after="0" w:afterAutospacing="0" w:line="240" w:lineRule="atLeast"/>
              <w:ind w:left="210" w:hangingChars="100" w:hanging="210"/>
              <w:rPr>
                <w:rFonts w:asciiTheme="minorEastAsia" w:eastAsiaTheme="minorEastAsia" w:hAnsiTheme="minorEastAsia"/>
                <w:bCs/>
                <w:sz w:val="21"/>
                <w:szCs w:val="21"/>
              </w:rPr>
            </w:pPr>
            <w:r>
              <w:rPr>
                <w:rFonts w:asciiTheme="minorEastAsia" w:eastAsiaTheme="minorEastAsia" w:hAnsiTheme="minorEastAsia" w:cs="ＭＳ 明朝" w:hint="eastAsia"/>
                <w:sz w:val="21"/>
                <w:szCs w:val="21"/>
              </w:rPr>
              <w:t>〇</w:t>
            </w:r>
            <w:r w:rsidR="00E16D6D" w:rsidRPr="004C71B5">
              <w:rPr>
                <w:rFonts w:asciiTheme="minorEastAsia" w:eastAsiaTheme="minorEastAsia" w:hAnsiTheme="minorEastAsia" w:cs="ＭＳ 明朝" w:hint="eastAsia"/>
                <w:sz w:val="21"/>
                <w:szCs w:val="21"/>
              </w:rPr>
              <w:t>森林法</w:t>
            </w:r>
            <w:r w:rsidR="00E16D6D" w:rsidRPr="004C71B5">
              <w:rPr>
                <w:rFonts w:asciiTheme="minorEastAsia" w:eastAsiaTheme="minorEastAsia" w:hAnsiTheme="minorEastAsia"/>
                <w:bCs/>
                <w:sz w:val="21"/>
                <w:szCs w:val="21"/>
              </w:rPr>
              <w:t>（昭和</w:t>
            </w:r>
            <w:r w:rsidR="00E16D6D" w:rsidRPr="004C71B5">
              <w:rPr>
                <w:rFonts w:asciiTheme="minorEastAsia" w:eastAsiaTheme="minorEastAsia" w:hAnsiTheme="minorEastAsia" w:hint="eastAsia"/>
                <w:bCs/>
                <w:sz w:val="21"/>
                <w:szCs w:val="21"/>
              </w:rPr>
              <w:t>２６</w:t>
            </w:r>
            <w:r w:rsidR="00E16D6D" w:rsidRPr="004C71B5">
              <w:rPr>
                <w:rFonts w:asciiTheme="minorEastAsia" w:eastAsiaTheme="minorEastAsia" w:hAnsiTheme="minorEastAsia"/>
                <w:bCs/>
                <w:sz w:val="21"/>
                <w:szCs w:val="21"/>
              </w:rPr>
              <w:t>年法律第</w:t>
            </w:r>
            <w:r w:rsidR="00E16D6D" w:rsidRPr="004C71B5">
              <w:rPr>
                <w:rFonts w:asciiTheme="minorEastAsia" w:eastAsiaTheme="minorEastAsia" w:hAnsiTheme="minorEastAsia" w:hint="eastAsia"/>
                <w:bCs/>
                <w:sz w:val="21"/>
                <w:szCs w:val="21"/>
              </w:rPr>
              <w:t>２４９</w:t>
            </w:r>
            <w:r w:rsidR="00E16D6D" w:rsidRPr="004C71B5">
              <w:rPr>
                <w:rFonts w:asciiTheme="minorEastAsia" w:eastAsiaTheme="minorEastAsia" w:hAnsiTheme="minorEastAsia"/>
                <w:bCs/>
                <w:sz w:val="21"/>
                <w:szCs w:val="21"/>
              </w:rPr>
              <w:t>号）</w:t>
            </w:r>
            <w:r w:rsidR="00E16D6D" w:rsidRPr="004C71B5">
              <w:rPr>
                <w:rFonts w:asciiTheme="minorEastAsia" w:eastAsiaTheme="minorEastAsia" w:hAnsiTheme="minorEastAsia" w:cs="ＭＳ 明朝" w:hint="eastAsia"/>
                <w:sz w:val="21"/>
                <w:szCs w:val="21"/>
              </w:rPr>
              <w:t>第１０条の２第１項</w:t>
            </w:r>
            <w:r w:rsidR="009369C0" w:rsidRPr="004C71B5">
              <w:rPr>
                <w:rFonts w:asciiTheme="minorEastAsia" w:eastAsiaTheme="minorEastAsia" w:hAnsiTheme="minorEastAsia" w:hint="eastAsia"/>
                <w:bCs/>
                <w:sz w:val="21"/>
                <w:szCs w:val="21"/>
              </w:rPr>
              <w:t>の規定によ</w:t>
            </w:r>
            <w:r w:rsidR="006C6B50">
              <w:rPr>
                <w:rFonts w:asciiTheme="minorEastAsia" w:eastAsiaTheme="minorEastAsia" w:hAnsiTheme="minorEastAsia" w:hint="eastAsia"/>
                <w:bCs/>
                <w:sz w:val="21"/>
                <w:szCs w:val="21"/>
              </w:rPr>
              <w:t>る</w:t>
            </w:r>
            <w:r w:rsidR="00E16D6D" w:rsidRPr="004C71B5">
              <w:rPr>
                <w:rFonts w:asciiTheme="minorEastAsia" w:eastAsiaTheme="minorEastAsia" w:hAnsiTheme="minorEastAsia" w:hint="eastAsia"/>
                <w:bCs/>
                <w:sz w:val="21"/>
                <w:szCs w:val="21"/>
              </w:rPr>
              <w:t>許可</w:t>
            </w:r>
          </w:p>
          <w:p w:rsidR="002C06AA" w:rsidRDefault="002C06AA" w:rsidP="002C06AA">
            <w:pPr>
              <w:pStyle w:val="num19"/>
              <w:shd w:val="clear" w:color="auto" w:fill="FFFFFF"/>
              <w:adjustRightInd w:val="0"/>
              <w:snapToGrid w:val="0"/>
              <w:spacing w:before="0" w:beforeAutospacing="0" w:after="0" w:afterAutospacing="0" w:line="24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bCs/>
                <w:sz w:val="21"/>
                <w:szCs w:val="21"/>
              </w:rPr>
              <w:t>〇</w:t>
            </w:r>
            <w:r w:rsidR="00E16D6D" w:rsidRPr="004C71B5">
              <w:rPr>
                <w:rFonts w:asciiTheme="minorEastAsia" w:eastAsiaTheme="minorEastAsia" w:hAnsiTheme="minorEastAsia" w:hint="eastAsia"/>
                <w:sz w:val="21"/>
                <w:szCs w:val="21"/>
              </w:rPr>
              <w:t>地</w:t>
            </w:r>
            <w:r w:rsidR="006C6B50">
              <w:rPr>
                <w:rFonts w:asciiTheme="minorEastAsia" w:eastAsiaTheme="minorEastAsia" w:hAnsiTheme="minorEastAsia" w:hint="eastAsia"/>
                <w:sz w:val="21"/>
                <w:szCs w:val="21"/>
              </w:rPr>
              <w:t>すべり等防止法（昭和３３年法律第３０号）第１８条第１項の規定に</w:t>
            </w:r>
            <w:r w:rsidR="009369C0" w:rsidRPr="004C71B5">
              <w:rPr>
                <w:rFonts w:asciiTheme="minorEastAsia" w:eastAsiaTheme="minorEastAsia" w:hAnsiTheme="minorEastAsia" w:hint="eastAsia"/>
                <w:sz w:val="21"/>
                <w:szCs w:val="21"/>
              </w:rPr>
              <w:lastRenderedPageBreak/>
              <w:t>よ</w:t>
            </w:r>
            <w:r w:rsidR="00E16D6D" w:rsidRPr="004C71B5">
              <w:rPr>
                <w:rFonts w:asciiTheme="minorEastAsia" w:eastAsiaTheme="minorEastAsia" w:hAnsiTheme="minorEastAsia" w:hint="eastAsia"/>
                <w:sz w:val="21"/>
                <w:szCs w:val="21"/>
              </w:rPr>
              <w:t>る許可</w:t>
            </w:r>
          </w:p>
          <w:p w:rsidR="002C06AA" w:rsidRDefault="002C06AA" w:rsidP="002C06AA">
            <w:pPr>
              <w:pStyle w:val="num19"/>
              <w:shd w:val="clear" w:color="auto" w:fill="FFFFFF"/>
              <w:adjustRightInd w:val="0"/>
              <w:snapToGrid w:val="0"/>
              <w:spacing w:before="0" w:beforeAutospacing="0" w:after="0" w:afterAutospacing="0" w:line="240" w:lineRule="atLeast"/>
              <w:ind w:left="210" w:hangingChars="100" w:hanging="210"/>
              <w:rPr>
                <w:rFonts w:asciiTheme="minorEastAsia" w:eastAsiaTheme="minorEastAsia" w:hAnsiTheme="minorEastAsia" w:cs="ＭＳ 明朝"/>
                <w:sz w:val="21"/>
                <w:szCs w:val="21"/>
              </w:rPr>
            </w:pPr>
            <w:r>
              <w:rPr>
                <w:rFonts w:asciiTheme="minorEastAsia" w:eastAsiaTheme="minorEastAsia" w:hAnsiTheme="minorEastAsia" w:hint="eastAsia"/>
                <w:sz w:val="21"/>
                <w:szCs w:val="21"/>
              </w:rPr>
              <w:t>〇</w:t>
            </w:r>
            <w:r w:rsidR="00E16D6D" w:rsidRPr="004C71B5">
              <w:rPr>
                <w:rFonts w:asciiTheme="minorEastAsia" w:eastAsiaTheme="minorEastAsia" w:hAnsiTheme="minorEastAsia" w:cs="ＭＳ 明朝" w:hint="eastAsia"/>
                <w:sz w:val="21"/>
                <w:szCs w:val="21"/>
              </w:rPr>
              <w:t>都市計画</w:t>
            </w:r>
            <w:r w:rsidR="002D25E7">
              <w:rPr>
                <w:rFonts w:asciiTheme="minorEastAsia" w:eastAsiaTheme="minorEastAsia" w:hAnsiTheme="minorEastAsia" w:cs="ＭＳ 明朝" w:hint="eastAsia"/>
                <w:sz w:val="21"/>
                <w:szCs w:val="21"/>
              </w:rPr>
              <w:t>法（昭和４３年法律第１００号）第２９条第１項又は第２項</w:t>
            </w:r>
            <w:r w:rsidR="009369C0" w:rsidRPr="004C71B5">
              <w:rPr>
                <w:rFonts w:asciiTheme="minorEastAsia" w:eastAsiaTheme="minorEastAsia" w:hAnsiTheme="minorEastAsia" w:cs="ＭＳ 明朝" w:hint="eastAsia"/>
                <w:sz w:val="21"/>
                <w:szCs w:val="21"/>
              </w:rPr>
              <w:t>の規定によ</w:t>
            </w:r>
            <w:r w:rsidR="00E16D6D" w:rsidRPr="004C71B5">
              <w:rPr>
                <w:rFonts w:asciiTheme="minorEastAsia" w:eastAsiaTheme="minorEastAsia" w:hAnsiTheme="minorEastAsia" w:cs="ＭＳ 明朝" w:hint="eastAsia"/>
                <w:sz w:val="21"/>
                <w:szCs w:val="21"/>
              </w:rPr>
              <w:t>る許可</w:t>
            </w:r>
          </w:p>
          <w:p w:rsidR="002C06AA" w:rsidRDefault="002C06AA" w:rsidP="002C06AA">
            <w:pPr>
              <w:pStyle w:val="num19"/>
              <w:shd w:val="clear" w:color="auto" w:fill="FFFFFF"/>
              <w:adjustRightInd w:val="0"/>
              <w:snapToGrid w:val="0"/>
              <w:spacing w:before="0" w:beforeAutospacing="0" w:after="0" w:afterAutospacing="0" w:line="24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cs="ＭＳ 明朝" w:hint="eastAsia"/>
                <w:sz w:val="21"/>
                <w:szCs w:val="21"/>
              </w:rPr>
              <w:t>〇</w:t>
            </w:r>
            <w:r w:rsidR="00E16D6D" w:rsidRPr="004C71B5">
              <w:rPr>
                <w:rFonts w:asciiTheme="minorEastAsia" w:eastAsiaTheme="minorEastAsia" w:hAnsiTheme="minorEastAsia" w:hint="eastAsia"/>
                <w:sz w:val="21"/>
                <w:szCs w:val="21"/>
              </w:rPr>
              <w:t>急傾斜の崩壊による災害の</w:t>
            </w:r>
            <w:r w:rsidR="009369C0" w:rsidRPr="004C71B5">
              <w:rPr>
                <w:rFonts w:asciiTheme="minorEastAsia" w:eastAsiaTheme="minorEastAsia" w:hAnsiTheme="minorEastAsia" w:hint="eastAsia"/>
                <w:sz w:val="21"/>
                <w:szCs w:val="21"/>
              </w:rPr>
              <w:t>防止に関する法律（昭和４４年法律第５７号）第７条第１項の規定によ</w:t>
            </w:r>
            <w:r w:rsidR="00E16D6D" w:rsidRPr="004C71B5">
              <w:rPr>
                <w:rFonts w:asciiTheme="minorEastAsia" w:eastAsiaTheme="minorEastAsia" w:hAnsiTheme="minorEastAsia" w:hint="eastAsia"/>
                <w:sz w:val="21"/>
                <w:szCs w:val="21"/>
              </w:rPr>
              <w:t>る許可</w:t>
            </w:r>
          </w:p>
          <w:p w:rsidR="00896617" w:rsidRPr="002C06AA" w:rsidRDefault="002C06AA" w:rsidP="002C06AA">
            <w:pPr>
              <w:pStyle w:val="num19"/>
              <w:shd w:val="clear" w:color="auto" w:fill="FFFFFF"/>
              <w:adjustRightInd w:val="0"/>
              <w:snapToGrid w:val="0"/>
              <w:spacing w:before="0" w:beforeAutospacing="0" w:after="0" w:afterAutospacing="0" w:line="24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〇</w:t>
            </w:r>
            <w:r w:rsidR="00E16D6D" w:rsidRPr="002C06AA">
              <w:rPr>
                <w:rFonts w:asciiTheme="minorEastAsia" w:eastAsiaTheme="minorEastAsia" w:hAnsiTheme="minorEastAsia" w:hint="eastAsia"/>
                <w:sz w:val="21"/>
                <w:szCs w:val="21"/>
              </w:rPr>
              <w:t>群馬県大規模土地開発事業の規制等に関する条例</w:t>
            </w:r>
            <w:bookmarkStart w:id="1" w:name="JUMP_SEQ_2"/>
            <w:bookmarkEnd w:id="1"/>
            <w:r w:rsidR="009369C0" w:rsidRPr="002C06AA">
              <w:rPr>
                <w:rFonts w:asciiTheme="minorEastAsia" w:eastAsiaTheme="minorEastAsia" w:hAnsiTheme="minorEastAsia" w:hint="eastAsia"/>
                <w:sz w:val="21"/>
                <w:szCs w:val="21"/>
              </w:rPr>
              <w:t>（昭和４８年条例第２３号）第１４条の規定によ</w:t>
            </w:r>
            <w:r w:rsidR="00E16D6D" w:rsidRPr="002C06AA">
              <w:rPr>
                <w:rFonts w:asciiTheme="minorEastAsia" w:eastAsiaTheme="minorEastAsia" w:hAnsiTheme="minorEastAsia" w:hint="eastAsia"/>
                <w:sz w:val="21"/>
                <w:szCs w:val="21"/>
              </w:rPr>
              <w:t>る承認</w:t>
            </w:r>
          </w:p>
        </w:tc>
      </w:tr>
      <w:tr w:rsidR="008E29F1" w:rsidRPr="004C71B5" w:rsidTr="006C6B50">
        <w:trPr>
          <w:trHeight w:val="886"/>
        </w:trPr>
        <w:tc>
          <w:tcPr>
            <w:tcW w:w="583" w:type="dxa"/>
            <w:vMerge w:val="restart"/>
            <w:textDirection w:val="tbRlV"/>
            <w:vAlign w:val="center"/>
          </w:tcPr>
          <w:p w:rsidR="008E29F1" w:rsidRPr="004C71B5" w:rsidRDefault="008E29F1" w:rsidP="000053BE">
            <w:pPr>
              <w:ind w:left="113" w:right="113"/>
              <w:jc w:val="center"/>
              <w:rPr>
                <w:b/>
                <w:szCs w:val="21"/>
              </w:rPr>
            </w:pPr>
            <w:r w:rsidRPr="004C71B5">
              <w:rPr>
                <w:rFonts w:hint="eastAsia"/>
                <w:b/>
                <w:szCs w:val="21"/>
              </w:rPr>
              <w:lastRenderedPageBreak/>
              <w:t>手続き等</w:t>
            </w:r>
          </w:p>
        </w:tc>
        <w:tc>
          <w:tcPr>
            <w:tcW w:w="1440" w:type="dxa"/>
            <w:vAlign w:val="center"/>
          </w:tcPr>
          <w:p w:rsidR="008E29F1" w:rsidRPr="004C71B5" w:rsidRDefault="008E29F1" w:rsidP="001B233E">
            <w:pPr>
              <w:ind w:left="31"/>
              <w:jc w:val="center"/>
              <w:rPr>
                <w:b/>
                <w:szCs w:val="21"/>
              </w:rPr>
            </w:pPr>
            <w:r w:rsidRPr="004C71B5">
              <w:rPr>
                <w:rFonts w:hint="eastAsia"/>
                <w:b/>
                <w:szCs w:val="21"/>
              </w:rPr>
              <w:t>説明会</w:t>
            </w:r>
          </w:p>
        </w:tc>
        <w:tc>
          <w:tcPr>
            <w:tcW w:w="7159" w:type="dxa"/>
            <w:vAlign w:val="center"/>
          </w:tcPr>
          <w:p w:rsidR="008E29F1" w:rsidRPr="004C71B5" w:rsidRDefault="006C6B50" w:rsidP="009F1DFF">
            <w:pPr>
              <w:rPr>
                <w:szCs w:val="21"/>
              </w:rPr>
            </w:pPr>
            <w:r>
              <w:rPr>
                <w:rFonts w:hint="eastAsia"/>
                <w:szCs w:val="21"/>
              </w:rPr>
              <w:t>届出</w:t>
            </w:r>
            <w:r w:rsidR="009E4107">
              <w:rPr>
                <w:rFonts w:hint="eastAsia"/>
                <w:szCs w:val="21"/>
              </w:rPr>
              <w:t>の</w:t>
            </w:r>
            <w:r w:rsidR="006E09CC" w:rsidRPr="004C71B5">
              <w:rPr>
                <w:rFonts w:hint="eastAsia"/>
                <w:szCs w:val="21"/>
              </w:rPr>
              <w:t>前に</w:t>
            </w:r>
            <w:r w:rsidR="009E4107">
              <w:rPr>
                <w:rFonts w:hint="eastAsia"/>
                <w:szCs w:val="21"/>
              </w:rPr>
              <w:t>設置区域</w:t>
            </w:r>
            <w:r>
              <w:rPr>
                <w:rFonts w:hint="eastAsia"/>
                <w:szCs w:val="21"/>
              </w:rPr>
              <w:t>周辺</w:t>
            </w:r>
            <w:r w:rsidR="009E4107">
              <w:rPr>
                <w:rFonts w:hint="eastAsia"/>
                <w:szCs w:val="21"/>
              </w:rPr>
              <w:t>の</w:t>
            </w:r>
            <w:r w:rsidR="00EF6173" w:rsidRPr="004C71B5">
              <w:rPr>
                <w:rFonts w:hint="eastAsia"/>
                <w:szCs w:val="21"/>
              </w:rPr>
              <w:t>住民及び近隣関係者に対し、当該設置に関する説明会を開催しなければならない。</w:t>
            </w:r>
          </w:p>
        </w:tc>
      </w:tr>
      <w:tr w:rsidR="000053BE" w:rsidRPr="004C71B5" w:rsidTr="006C6B50">
        <w:trPr>
          <w:trHeight w:val="1050"/>
        </w:trPr>
        <w:tc>
          <w:tcPr>
            <w:tcW w:w="583" w:type="dxa"/>
            <w:vMerge/>
            <w:vAlign w:val="center"/>
          </w:tcPr>
          <w:p w:rsidR="000053BE" w:rsidRPr="004C71B5" w:rsidRDefault="000053BE" w:rsidP="000053BE">
            <w:pPr>
              <w:rPr>
                <w:b/>
                <w:szCs w:val="21"/>
              </w:rPr>
            </w:pPr>
          </w:p>
        </w:tc>
        <w:tc>
          <w:tcPr>
            <w:tcW w:w="1440" w:type="dxa"/>
            <w:vAlign w:val="center"/>
          </w:tcPr>
          <w:p w:rsidR="000053BE" w:rsidRPr="004C71B5" w:rsidRDefault="008E29F1" w:rsidP="001B233E">
            <w:pPr>
              <w:ind w:left="31"/>
              <w:jc w:val="center"/>
              <w:rPr>
                <w:b/>
                <w:szCs w:val="21"/>
              </w:rPr>
            </w:pPr>
            <w:r w:rsidRPr="004C71B5">
              <w:rPr>
                <w:rFonts w:hint="eastAsia"/>
                <w:b/>
                <w:szCs w:val="21"/>
              </w:rPr>
              <w:t>届</w:t>
            </w:r>
            <w:r w:rsidR="002B7EA9" w:rsidRPr="004C71B5">
              <w:rPr>
                <w:rFonts w:hint="eastAsia"/>
                <w:b/>
                <w:szCs w:val="21"/>
              </w:rPr>
              <w:t xml:space="preserve">　</w:t>
            </w:r>
            <w:r w:rsidRPr="004C71B5">
              <w:rPr>
                <w:rFonts w:hint="eastAsia"/>
                <w:b/>
                <w:szCs w:val="21"/>
              </w:rPr>
              <w:t>出</w:t>
            </w:r>
          </w:p>
        </w:tc>
        <w:tc>
          <w:tcPr>
            <w:tcW w:w="7159" w:type="dxa"/>
          </w:tcPr>
          <w:p w:rsidR="000053BE" w:rsidRPr="004C71B5" w:rsidRDefault="008E29F1" w:rsidP="00EF6173">
            <w:pPr>
              <w:rPr>
                <w:rFonts w:ascii="ＭＳ 明朝" w:eastAsia="ＭＳ 明朝" w:hAnsi="ＭＳ 明朝" w:cs="ＭＳ 明朝"/>
                <w:color w:val="000000"/>
                <w:kern w:val="0"/>
                <w:szCs w:val="21"/>
              </w:rPr>
            </w:pPr>
            <w:r w:rsidRPr="004C71B5">
              <w:rPr>
                <w:rFonts w:hint="eastAsia"/>
                <w:szCs w:val="21"/>
              </w:rPr>
              <w:t>事業着手６０日前までに、</w:t>
            </w:r>
            <w:r w:rsidR="00EF6173" w:rsidRPr="004C71B5">
              <w:rPr>
                <w:rFonts w:hint="eastAsia"/>
                <w:szCs w:val="21"/>
              </w:rPr>
              <w:t>事業者の氏名・住所・連絡先、設置区域の所在・面積、土砂災害に対する対策・事業計画、住民等への説明報告書等必要書類を添付し届出書を提出</w:t>
            </w:r>
            <w:r w:rsidR="009D4F25">
              <w:rPr>
                <w:rFonts w:hint="eastAsia"/>
                <w:szCs w:val="21"/>
              </w:rPr>
              <w:t>する。</w:t>
            </w:r>
          </w:p>
        </w:tc>
      </w:tr>
      <w:tr w:rsidR="00A1088A" w:rsidRPr="004C71B5" w:rsidTr="006C6B50">
        <w:trPr>
          <w:trHeight w:val="821"/>
        </w:trPr>
        <w:tc>
          <w:tcPr>
            <w:tcW w:w="583" w:type="dxa"/>
            <w:vMerge/>
            <w:vAlign w:val="center"/>
          </w:tcPr>
          <w:p w:rsidR="00A1088A" w:rsidRPr="004C71B5" w:rsidRDefault="00A1088A" w:rsidP="000053BE">
            <w:pPr>
              <w:rPr>
                <w:b/>
                <w:szCs w:val="21"/>
              </w:rPr>
            </w:pPr>
          </w:p>
        </w:tc>
        <w:tc>
          <w:tcPr>
            <w:tcW w:w="1440" w:type="dxa"/>
            <w:vAlign w:val="center"/>
          </w:tcPr>
          <w:p w:rsidR="00A1088A" w:rsidRPr="004C71B5" w:rsidRDefault="00A1088A" w:rsidP="001B233E">
            <w:pPr>
              <w:ind w:left="30"/>
              <w:jc w:val="center"/>
              <w:rPr>
                <w:b/>
                <w:szCs w:val="21"/>
              </w:rPr>
            </w:pPr>
            <w:r w:rsidRPr="004C71B5">
              <w:rPr>
                <w:rFonts w:hint="eastAsia"/>
                <w:b/>
                <w:szCs w:val="21"/>
              </w:rPr>
              <w:t>同</w:t>
            </w:r>
            <w:r w:rsidR="002B7EA9" w:rsidRPr="004C71B5">
              <w:rPr>
                <w:rFonts w:hint="eastAsia"/>
                <w:b/>
                <w:szCs w:val="21"/>
              </w:rPr>
              <w:t xml:space="preserve">　</w:t>
            </w:r>
            <w:r w:rsidRPr="004C71B5">
              <w:rPr>
                <w:rFonts w:hint="eastAsia"/>
                <w:b/>
                <w:szCs w:val="21"/>
              </w:rPr>
              <w:t>意</w:t>
            </w:r>
          </w:p>
        </w:tc>
        <w:tc>
          <w:tcPr>
            <w:tcW w:w="7159" w:type="dxa"/>
            <w:vAlign w:val="center"/>
          </w:tcPr>
          <w:p w:rsidR="00A1088A" w:rsidRDefault="00A1088A" w:rsidP="004E269B">
            <w:pPr>
              <w:rPr>
                <w:szCs w:val="21"/>
              </w:rPr>
            </w:pPr>
            <w:r w:rsidRPr="004C71B5">
              <w:rPr>
                <w:rFonts w:hint="eastAsia"/>
                <w:szCs w:val="21"/>
              </w:rPr>
              <w:t>抑制区域</w:t>
            </w:r>
            <w:r w:rsidR="006C6B50">
              <w:rPr>
                <w:rFonts w:hint="eastAsia"/>
                <w:szCs w:val="21"/>
              </w:rPr>
              <w:t>は</w:t>
            </w:r>
            <w:r w:rsidRPr="004C71B5">
              <w:rPr>
                <w:rFonts w:hint="eastAsia"/>
                <w:szCs w:val="21"/>
              </w:rPr>
              <w:t>同意しない。</w:t>
            </w:r>
          </w:p>
          <w:p w:rsidR="004E269B" w:rsidRPr="004E269B" w:rsidRDefault="004E269B" w:rsidP="004E269B">
            <w:pPr>
              <w:rPr>
                <w:szCs w:val="21"/>
              </w:rPr>
            </w:pPr>
            <w:r>
              <w:rPr>
                <w:rFonts w:hint="eastAsia"/>
                <w:szCs w:val="21"/>
              </w:rPr>
              <w:t>※法令等の許可等の見込みがある場合を除く。</w:t>
            </w:r>
          </w:p>
        </w:tc>
      </w:tr>
      <w:tr w:rsidR="00896617" w:rsidRPr="004C71B5" w:rsidTr="006C6B50">
        <w:trPr>
          <w:trHeight w:val="812"/>
        </w:trPr>
        <w:tc>
          <w:tcPr>
            <w:tcW w:w="583" w:type="dxa"/>
            <w:vMerge/>
          </w:tcPr>
          <w:p w:rsidR="00896617" w:rsidRPr="004C71B5" w:rsidRDefault="00896617" w:rsidP="000053BE">
            <w:pPr>
              <w:rPr>
                <w:szCs w:val="21"/>
              </w:rPr>
            </w:pPr>
          </w:p>
        </w:tc>
        <w:tc>
          <w:tcPr>
            <w:tcW w:w="1440" w:type="dxa"/>
            <w:vAlign w:val="center"/>
          </w:tcPr>
          <w:p w:rsidR="00896617" w:rsidRPr="004C71B5" w:rsidRDefault="00896617" w:rsidP="001B233E">
            <w:pPr>
              <w:ind w:left="30"/>
              <w:jc w:val="center"/>
              <w:rPr>
                <w:b/>
                <w:szCs w:val="21"/>
              </w:rPr>
            </w:pPr>
            <w:r w:rsidRPr="004C71B5">
              <w:rPr>
                <w:rFonts w:hint="eastAsia"/>
                <w:b/>
                <w:szCs w:val="21"/>
              </w:rPr>
              <w:t>標識の掲示</w:t>
            </w:r>
          </w:p>
        </w:tc>
        <w:tc>
          <w:tcPr>
            <w:tcW w:w="7159" w:type="dxa"/>
          </w:tcPr>
          <w:p w:rsidR="00896617" w:rsidRPr="004C71B5" w:rsidRDefault="00966497" w:rsidP="0016393D">
            <w:pPr>
              <w:rPr>
                <w:szCs w:val="21"/>
              </w:rPr>
            </w:pPr>
            <w:r w:rsidRPr="004C71B5">
              <w:rPr>
                <w:rFonts w:hint="eastAsia"/>
                <w:szCs w:val="21"/>
              </w:rPr>
              <w:t>太陽光発電設備を除却するまでの間</w:t>
            </w:r>
            <w:r w:rsidR="00896617" w:rsidRPr="004C71B5">
              <w:rPr>
                <w:rFonts w:hint="eastAsia"/>
                <w:szCs w:val="21"/>
              </w:rPr>
              <w:t>、当該事業区域内の公衆の見やすい場所に、標識を掲示しなければならない。</w:t>
            </w:r>
          </w:p>
        </w:tc>
      </w:tr>
      <w:tr w:rsidR="00896617" w:rsidRPr="004C71B5" w:rsidTr="006C6B50">
        <w:trPr>
          <w:trHeight w:val="708"/>
        </w:trPr>
        <w:tc>
          <w:tcPr>
            <w:tcW w:w="583" w:type="dxa"/>
            <w:vMerge/>
          </w:tcPr>
          <w:p w:rsidR="00896617" w:rsidRPr="004C71B5" w:rsidRDefault="00896617" w:rsidP="000053BE">
            <w:pPr>
              <w:rPr>
                <w:szCs w:val="21"/>
              </w:rPr>
            </w:pPr>
          </w:p>
        </w:tc>
        <w:tc>
          <w:tcPr>
            <w:tcW w:w="1440" w:type="dxa"/>
            <w:vAlign w:val="center"/>
          </w:tcPr>
          <w:p w:rsidR="00CB4AAC" w:rsidRPr="004C71B5" w:rsidRDefault="00896617" w:rsidP="00CB4AAC">
            <w:pPr>
              <w:ind w:left="30"/>
              <w:jc w:val="center"/>
              <w:rPr>
                <w:b/>
                <w:szCs w:val="21"/>
              </w:rPr>
            </w:pPr>
            <w:r w:rsidRPr="004C71B5">
              <w:rPr>
                <w:rFonts w:hint="eastAsia"/>
                <w:b/>
                <w:szCs w:val="21"/>
              </w:rPr>
              <w:t>報告及び</w:t>
            </w:r>
          </w:p>
          <w:p w:rsidR="00896617" w:rsidRPr="004C71B5" w:rsidRDefault="00896617" w:rsidP="00CB4AAC">
            <w:pPr>
              <w:ind w:left="30"/>
              <w:jc w:val="center"/>
              <w:rPr>
                <w:b/>
                <w:szCs w:val="21"/>
              </w:rPr>
            </w:pPr>
            <w:r w:rsidRPr="004C71B5">
              <w:rPr>
                <w:rFonts w:hint="eastAsia"/>
                <w:b/>
                <w:szCs w:val="21"/>
              </w:rPr>
              <w:t>立入調査</w:t>
            </w:r>
          </w:p>
        </w:tc>
        <w:tc>
          <w:tcPr>
            <w:tcW w:w="7159" w:type="dxa"/>
            <w:vAlign w:val="center"/>
          </w:tcPr>
          <w:p w:rsidR="00896617" w:rsidRPr="004C71B5" w:rsidRDefault="008D72A8" w:rsidP="006C6B50">
            <w:pPr>
              <w:rPr>
                <w:szCs w:val="21"/>
              </w:rPr>
            </w:pPr>
            <w:r w:rsidRPr="004C71B5">
              <w:rPr>
                <w:rFonts w:hint="eastAsia"/>
                <w:szCs w:val="21"/>
              </w:rPr>
              <w:t>必要な限度において、</w:t>
            </w:r>
            <w:r w:rsidR="00896617" w:rsidRPr="004C71B5">
              <w:rPr>
                <w:rFonts w:hint="eastAsia"/>
                <w:szCs w:val="21"/>
              </w:rPr>
              <w:t>事業区域に係る土地に立入調査を行うことができる。</w:t>
            </w:r>
          </w:p>
        </w:tc>
      </w:tr>
      <w:tr w:rsidR="00896617" w:rsidRPr="004C71B5" w:rsidTr="006C6B50">
        <w:trPr>
          <w:trHeight w:val="525"/>
        </w:trPr>
        <w:tc>
          <w:tcPr>
            <w:tcW w:w="583" w:type="dxa"/>
            <w:vMerge/>
          </w:tcPr>
          <w:p w:rsidR="00896617" w:rsidRPr="004C71B5" w:rsidRDefault="00896617" w:rsidP="000053BE">
            <w:pPr>
              <w:rPr>
                <w:szCs w:val="21"/>
              </w:rPr>
            </w:pPr>
          </w:p>
        </w:tc>
        <w:tc>
          <w:tcPr>
            <w:tcW w:w="1440" w:type="dxa"/>
            <w:vAlign w:val="center"/>
          </w:tcPr>
          <w:p w:rsidR="00CB4AAC" w:rsidRPr="004C71B5" w:rsidRDefault="00896617" w:rsidP="00CB4AAC">
            <w:pPr>
              <w:ind w:left="30"/>
              <w:jc w:val="center"/>
              <w:rPr>
                <w:b/>
                <w:szCs w:val="21"/>
              </w:rPr>
            </w:pPr>
            <w:r w:rsidRPr="004C71B5">
              <w:rPr>
                <w:rFonts w:hint="eastAsia"/>
                <w:b/>
                <w:szCs w:val="21"/>
              </w:rPr>
              <w:t>指導，助言</w:t>
            </w:r>
          </w:p>
          <w:p w:rsidR="00896617" w:rsidRPr="004C71B5" w:rsidRDefault="00896617" w:rsidP="00CB4AAC">
            <w:pPr>
              <w:ind w:left="30"/>
              <w:jc w:val="center"/>
              <w:rPr>
                <w:b/>
                <w:szCs w:val="21"/>
              </w:rPr>
            </w:pPr>
            <w:r w:rsidRPr="004C71B5">
              <w:rPr>
                <w:rFonts w:hint="eastAsia"/>
                <w:b/>
                <w:szCs w:val="21"/>
              </w:rPr>
              <w:t>又は勧告</w:t>
            </w:r>
          </w:p>
        </w:tc>
        <w:tc>
          <w:tcPr>
            <w:tcW w:w="7159" w:type="dxa"/>
            <w:vAlign w:val="center"/>
          </w:tcPr>
          <w:p w:rsidR="00896617" w:rsidRPr="004C71B5" w:rsidRDefault="00646C82" w:rsidP="002B4DA1">
            <w:pPr>
              <w:rPr>
                <w:szCs w:val="21"/>
              </w:rPr>
            </w:pPr>
            <w:r w:rsidRPr="004C71B5">
              <w:rPr>
                <w:rFonts w:hint="eastAsia"/>
                <w:szCs w:val="21"/>
              </w:rPr>
              <w:t>必要に応じ</w:t>
            </w:r>
            <w:r w:rsidR="00896617" w:rsidRPr="004C71B5">
              <w:rPr>
                <w:rFonts w:hint="eastAsia"/>
                <w:szCs w:val="21"/>
              </w:rPr>
              <w:t>指導・助言</w:t>
            </w:r>
            <w:r w:rsidRPr="004C71B5">
              <w:rPr>
                <w:rFonts w:hint="eastAsia"/>
                <w:szCs w:val="21"/>
              </w:rPr>
              <w:t>・勧告が</w:t>
            </w:r>
            <w:r w:rsidR="00896617" w:rsidRPr="004C71B5">
              <w:rPr>
                <w:rFonts w:hint="eastAsia"/>
                <w:szCs w:val="21"/>
              </w:rPr>
              <w:t>できる。</w:t>
            </w:r>
          </w:p>
        </w:tc>
      </w:tr>
      <w:tr w:rsidR="00896617" w:rsidRPr="004C71B5" w:rsidTr="006C6B50">
        <w:trPr>
          <w:trHeight w:val="642"/>
        </w:trPr>
        <w:tc>
          <w:tcPr>
            <w:tcW w:w="2023" w:type="dxa"/>
            <w:gridSpan w:val="2"/>
            <w:vAlign w:val="center"/>
          </w:tcPr>
          <w:p w:rsidR="00896617" w:rsidRPr="00AB40D1" w:rsidRDefault="0065489C" w:rsidP="001B233E">
            <w:pPr>
              <w:jc w:val="center"/>
              <w:rPr>
                <w:b/>
                <w:szCs w:val="21"/>
              </w:rPr>
            </w:pPr>
            <w:r w:rsidRPr="00AB40D1">
              <w:rPr>
                <w:rFonts w:hint="eastAsia"/>
                <w:b/>
                <w:szCs w:val="21"/>
              </w:rPr>
              <w:t>公</w:t>
            </w:r>
            <w:r w:rsidR="00896617" w:rsidRPr="00AB40D1">
              <w:rPr>
                <w:rFonts w:hint="eastAsia"/>
                <w:b/>
                <w:szCs w:val="21"/>
              </w:rPr>
              <w:t>表</w:t>
            </w:r>
            <w:r w:rsidRPr="00AB40D1">
              <w:rPr>
                <w:rFonts w:hint="eastAsia"/>
                <w:b/>
                <w:szCs w:val="21"/>
              </w:rPr>
              <w:t>及び報告</w:t>
            </w:r>
          </w:p>
        </w:tc>
        <w:tc>
          <w:tcPr>
            <w:tcW w:w="7159" w:type="dxa"/>
            <w:vAlign w:val="center"/>
          </w:tcPr>
          <w:p w:rsidR="00896617" w:rsidRPr="00AB40D1" w:rsidRDefault="006C6B50" w:rsidP="00646C82">
            <w:pPr>
              <w:rPr>
                <w:szCs w:val="21"/>
              </w:rPr>
            </w:pPr>
            <w:r w:rsidRPr="00AB40D1">
              <w:rPr>
                <w:rFonts w:hint="eastAsia"/>
                <w:szCs w:val="21"/>
              </w:rPr>
              <w:t>虚偽の届出、</w:t>
            </w:r>
            <w:r w:rsidR="00646C82" w:rsidRPr="00AB40D1">
              <w:rPr>
                <w:rFonts w:hint="eastAsia"/>
                <w:szCs w:val="21"/>
              </w:rPr>
              <w:t>同意前の着手、勧告に従わない場合等、事業者の意見を聞き</w:t>
            </w:r>
            <w:r w:rsidR="00C702C6" w:rsidRPr="00AB40D1">
              <w:rPr>
                <w:rFonts w:hint="eastAsia"/>
                <w:szCs w:val="21"/>
              </w:rPr>
              <w:t>、</w:t>
            </w:r>
            <w:r w:rsidR="00646C82" w:rsidRPr="00AB40D1">
              <w:rPr>
                <w:rFonts w:hint="eastAsia"/>
                <w:szCs w:val="21"/>
              </w:rPr>
              <w:t>氏名や事実内容</w:t>
            </w:r>
            <w:r w:rsidR="00DF1A4F" w:rsidRPr="00AB40D1">
              <w:rPr>
                <w:rFonts w:hint="eastAsia"/>
                <w:szCs w:val="21"/>
              </w:rPr>
              <w:t>の</w:t>
            </w:r>
            <w:r w:rsidR="00896617" w:rsidRPr="00AB40D1">
              <w:rPr>
                <w:rFonts w:hint="eastAsia"/>
                <w:szCs w:val="21"/>
              </w:rPr>
              <w:t>公表</w:t>
            </w:r>
            <w:r w:rsidR="00DF1A4F" w:rsidRPr="00AB40D1">
              <w:rPr>
                <w:rFonts w:hint="eastAsia"/>
                <w:szCs w:val="21"/>
              </w:rPr>
              <w:t>をする</w:t>
            </w:r>
            <w:r w:rsidR="00896617" w:rsidRPr="00AB40D1">
              <w:rPr>
                <w:rFonts w:hint="eastAsia"/>
                <w:szCs w:val="21"/>
              </w:rPr>
              <w:t>。</w:t>
            </w:r>
            <w:r w:rsidR="0065489C" w:rsidRPr="00AB40D1">
              <w:rPr>
                <w:rFonts w:hint="eastAsia"/>
                <w:szCs w:val="21"/>
              </w:rPr>
              <w:t>また、公表の事実とその内容について、国又は県へ報告することができる。</w:t>
            </w:r>
          </w:p>
        </w:tc>
      </w:tr>
      <w:tr w:rsidR="00986E7D" w:rsidRPr="004C71B5" w:rsidTr="006C6B50">
        <w:trPr>
          <w:trHeight w:val="491"/>
        </w:trPr>
        <w:tc>
          <w:tcPr>
            <w:tcW w:w="2023" w:type="dxa"/>
            <w:gridSpan w:val="2"/>
            <w:vAlign w:val="center"/>
          </w:tcPr>
          <w:p w:rsidR="00986E7D" w:rsidRPr="00AB40D1" w:rsidRDefault="00986E7D" w:rsidP="001B233E">
            <w:pPr>
              <w:jc w:val="center"/>
              <w:rPr>
                <w:b/>
                <w:szCs w:val="21"/>
              </w:rPr>
            </w:pPr>
            <w:r w:rsidRPr="00AB40D1">
              <w:rPr>
                <w:rFonts w:hint="eastAsia"/>
                <w:b/>
                <w:szCs w:val="21"/>
              </w:rPr>
              <w:t>施行期日</w:t>
            </w:r>
          </w:p>
          <w:p w:rsidR="00E43C5C" w:rsidRPr="00AB40D1" w:rsidRDefault="00E43C5C" w:rsidP="001B233E">
            <w:pPr>
              <w:jc w:val="center"/>
              <w:rPr>
                <w:b/>
                <w:szCs w:val="21"/>
              </w:rPr>
            </w:pPr>
            <w:r w:rsidRPr="00AB40D1">
              <w:rPr>
                <w:rFonts w:hint="eastAsia"/>
                <w:b/>
                <w:szCs w:val="21"/>
              </w:rPr>
              <w:t>（一部改正条例）</w:t>
            </w:r>
          </w:p>
        </w:tc>
        <w:tc>
          <w:tcPr>
            <w:tcW w:w="7159" w:type="dxa"/>
            <w:vAlign w:val="center"/>
          </w:tcPr>
          <w:p w:rsidR="00E43C5C" w:rsidRPr="00AB40D1" w:rsidRDefault="0065489C" w:rsidP="00646C82">
            <w:pPr>
              <w:rPr>
                <w:szCs w:val="21"/>
              </w:rPr>
            </w:pPr>
            <w:r w:rsidRPr="00AB40D1">
              <w:rPr>
                <w:rFonts w:hint="eastAsia"/>
                <w:szCs w:val="21"/>
              </w:rPr>
              <w:t>令和５年１０</w:t>
            </w:r>
            <w:r w:rsidR="00C929E7" w:rsidRPr="00AB40D1">
              <w:rPr>
                <w:rFonts w:hint="eastAsia"/>
                <w:szCs w:val="21"/>
              </w:rPr>
              <w:t>月１日</w:t>
            </w:r>
          </w:p>
        </w:tc>
      </w:tr>
      <w:tr w:rsidR="00A31FD0" w:rsidRPr="004C71B5" w:rsidTr="006C6B50">
        <w:trPr>
          <w:trHeight w:val="2254"/>
        </w:trPr>
        <w:tc>
          <w:tcPr>
            <w:tcW w:w="2023" w:type="dxa"/>
            <w:gridSpan w:val="2"/>
            <w:vAlign w:val="center"/>
          </w:tcPr>
          <w:p w:rsidR="00B24852" w:rsidRPr="00AB40D1" w:rsidRDefault="00A31FD0" w:rsidP="001B233E">
            <w:pPr>
              <w:jc w:val="center"/>
              <w:rPr>
                <w:b/>
                <w:szCs w:val="21"/>
              </w:rPr>
            </w:pPr>
            <w:r w:rsidRPr="00AB40D1">
              <w:rPr>
                <w:rFonts w:hint="eastAsia"/>
                <w:b/>
                <w:szCs w:val="21"/>
              </w:rPr>
              <w:t>経過措置</w:t>
            </w:r>
          </w:p>
          <w:p w:rsidR="00A31FD0" w:rsidRPr="00AB40D1" w:rsidRDefault="00DE6C7E" w:rsidP="00E43C5C">
            <w:pPr>
              <w:jc w:val="center"/>
              <w:rPr>
                <w:b/>
                <w:szCs w:val="21"/>
              </w:rPr>
            </w:pPr>
            <w:r w:rsidRPr="00AB40D1">
              <w:rPr>
                <w:rFonts w:hint="eastAsia"/>
                <w:b/>
                <w:szCs w:val="21"/>
              </w:rPr>
              <w:t>（</w:t>
            </w:r>
            <w:r w:rsidR="00E43C5C" w:rsidRPr="00AB40D1">
              <w:rPr>
                <w:rFonts w:hint="eastAsia"/>
                <w:b/>
                <w:szCs w:val="21"/>
              </w:rPr>
              <w:t>従前の例による</w:t>
            </w:r>
            <w:r w:rsidRPr="00AB40D1">
              <w:rPr>
                <w:rFonts w:hint="eastAsia"/>
                <w:b/>
                <w:szCs w:val="21"/>
              </w:rPr>
              <w:t>）</w:t>
            </w:r>
          </w:p>
        </w:tc>
        <w:tc>
          <w:tcPr>
            <w:tcW w:w="7159" w:type="dxa"/>
            <w:tcBorders>
              <w:bottom w:val="single" w:sz="4" w:space="0" w:color="auto"/>
            </w:tcBorders>
          </w:tcPr>
          <w:p w:rsidR="0030394D" w:rsidRPr="00AB40D1" w:rsidRDefault="0030394D" w:rsidP="00C91F31">
            <w:pPr>
              <w:rPr>
                <w:szCs w:val="21"/>
              </w:rPr>
            </w:pPr>
            <w:r w:rsidRPr="00AB40D1">
              <w:rPr>
                <w:rFonts w:hint="eastAsia"/>
                <w:szCs w:val="21"/>
              </w:rPr>
              <w:t>〇太陽光発電設備の設置に係る工事を開始している者</w:t>
            </w:r>
          </w:p>
          <w:p w:rsidR="001D73B5" w:rsidRPr="00AB40D1" w:rsidRDefault="001D73B5" w:rsidP="00422553">
            <w:pPr>
              <w:autoSpaceDE w:val="0"/>
              <w:autoSpaceDN w:val="0"/>
              <w:adjustRightInd w:val="0"/>
              <w:jc w:val="left"/>
              <w:rPr>
                <w:rFonts w:ascii="CIDFont+F2" w:eastAsia="CIDFont+F2" w:cs="CIDFont+F2"/>
                <w:kern w:val="0"/>
                <w:szCs w:val="21"/>
              </w:rPr>
            </w:pPr>
            <w:r w:rsidRPr="00AB40D1">
              <w:rPr>
                <w:rFonts w:hint="eastAsia"/>
                <w:szCs w:val="21"/>
              </w:rPr>
              <w:t>〇</w:t>
            </w:r>
            <w:r w:rsidRPr="00AB40D1">
              <w:rPr>
                <w:rFonts w:asciiTheme="minorEastAsia" w:hAnsiTheme="minorEastAsia" w:hint="eastAsia"/>
                <w:szCs w:val="21"/>
              </w:rPr>
              <w:t>太陽光発電設備の設置に係る工事を開始していない者であって、</w:t>
            </w:r>
            <w:r w:rsidR="00422553" w:rsidRPr="00AB40D1">
              <w:rPr>
                <w:rFonts w:asciiTheme="minorEastAsia" w:hAnsiTheme="minorEastAsia" w:cs="CIDFont+F2" w:hint="eastAsia"/>
                <w:kern w:val="0"/>
                <w:szCs w:val="21"/>
              </w:rPr>
              <w:t>次のア又はイのいずれかに該当するもの</w:t>
            </w:r>
          </w:p>
          <w:p w:rsidR="00422553" w:rsidRPr="00AB40D1" w:rsidRDefault="00422553" w:rsidP="00422553">
            <w:pPr>
              <w:rPr>
                <w:szCs w:val="21"/>
              </w:rPr>
            </w:pPr>
            <w:r w:rsidRPr="00AB40D1">
              <w:rPr>
                <w:rFonts w:hint="eastAsia"/>
                <w:szCs w:val="21"/>
              </w:rPr>
              <w:t>ア）農地法第４条第１項本文又は第５条第１項本文に規定する許可を受けている者</w:t>
            </w:r>
          </w:p>
          <w:p w:rsidR="001D73B5" w:rsidRPr="00AB40D1" w:rsidRDefault="00422553" w:rsidP="00422553">
            <w:pPr>
              <w:autoSpaceDE w:val="0"/>
              <w:autoSpaceDN w:val="0"/>
              <w:adjustRightInd w:val="0"/>
              <w:jc w:val="left"/>
              <w:rPr>
                <w:rFonts w:asciiTheme="minorEastAsia" w:hAnsiTheme="minorEastAsia" w:cs="CIDFont+F2"/>
                <w:kern w:val="0"/>
                <w:szCs w:val="21"/>
              </w:rPr>
            </w:pPr>
            <w:r w:rsidRPr="00AB40D1">
              <w:rPr>
                <w:rFonts w:asciiTheme="minorEastAsia" w:hAnsiTheme="minorEastAsia" w:hint="eastAsia"/>
                <w:szCs w:val="21"/>
              </w:rPr>
              <w:t>イ）</w:t>
            </w:r>
            <w:r w:rsidRPr="00AB40D1">
              <w:rPr>
                <w:rFonts w:asciiTheme="minorEastAsia" w:hAnsiTheme="minorEastAsia" w:cs="CIDFont+F2" w:hint="eastAsia"/>
                <w:kern w:val="0"/>
                <w:szCs w:val="21"/>
              </w:rPr>
              <w:t>安中市景観条例第</w:t>
            </w:r>
            <w:r w:rsidRPr="00AB40D1">
              <w:rPr>
                <w:rFonts w:asciiTheme="minorEastAsia" w:hAnsiTheme="minorEastAsia" w:cs="CIDFont+F1" w:hint="eastAsia"/>
                <w:kern w:val="0"/>
                <w:szCs w:val="21"/>
              </w:rPr>
              <w:t>１３</w:t>
            </w:r>
            <w:r w:rsidRPr="00AB40D1">
              <w:rPr>
                <w:rFonts w:asciiTheme="minorEastAsia" w:hAnsiTheme="minorEastAsia" w:cs="CIDFont+F2" w:hint="eastAsia"/>
                <w:kern w:val="0"/>
                <w:szCs w:val="21"/>
              </w:rPr>
              <w:t>条第１項本文に規定する事前協議を完了している者</w:t>
            </w:r>
          </w:p>
        </w:tc>
      </w:tr>
    </w:tbl>
    <w:p w:rsidR="00D10394" w:rsidRPr="004C71B5" w:rsidRDefault="00D10394" w:rsidP="001D73B5">
      <w:pPr>
        <w:rPr>
          <w:szCs w:val="21"/>
        </w:rPr>
      </w:pPr>
    </w:p>
    <w:sectPr w:rsidR="00D10394" w:rsidRPr="004C71B5" w:rsidSect="006F78D2">
      <w:footerReference w:type="default" r:id="rId8"/>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656" w:rsidRDefault="00CB4656" w:rsidP="002A43DA">
      <w:r>
        <w:separator/>
      </w:r>
    </w:p>
  </w:endnote>
  <w:endnote w:type="continuationSeparator" w:id="0">
    <w:p w:rsidR="00CB4656" w:rsidRDefault="00CB4656" w:rsidP="002A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IDFont+F2">
    <w:altName w:val="BIZ UDPゴシック"/>
    <w:panose1 w:val="00000000000000000000"/>
    <w:charset w:val="80"/>
    <w:family w:val="auto"/>
    <w:notTrueType/>
    <w:pitch w:val="default"/>
    <w:sig w:usb0="00000001" w:usb1="08070000" w:usb2="00000010" w:usb3="00000000" w:csb0="00020000"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351141"/>
      <w:docPartObj>
        <w:docPartGallery w:val="Page Numbers (Bottom of Page)"/>
        <w:docPartUnique/>
      </w:docPartObj>
    </w:sdtPr>
    <w:sdtEndPr/>
    <w:sdtContent>
      <w:sdt>
        <w:sdtPr>
          <w:id w:val="1728636285"/>
          <w:docPartObj>
            <w:docPartGallery w:val="Page Numbers (Top of Page)"/>
            <w:docPartUnique/>
          </w:docPartObj>
        </w:sdtPr>
        <w:sdtEndPr/>
        <w:sdtContent>
          <w:p w:rsidR="00F571A8" w:rsidRDefault="00F571A8">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11028">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11028">
              <w:rPr>
                <w:b/>
                <w:bCs/>
                <w:noProof/>
              </w:rPr>
              <w:t>2</w:t>
            </w:r>
            <w:r>
              <w:rPr>
                <w:b/>
                <w:bCs/>
                <w:sz w:val="24"/>
                <w:szCs w:val="24"/>
              </w:rPr>
              <w:fldChar w:fldCharType="end"/>
            </w:r>
          </w:p>
        </w:sdtContent>
      </w:sdt>
    </w:sdtContent>
  </w:sdt>
  <w:p w:rsidR="00F55A5B" w:rsidRDefault="00F55A5B" w:rsidP="003C24A2">
    <w:pPr>
      <w:pStyle w:val="a5"/>
      <w:tabs>
        <w:tab w:val="clear" w:pos="4252"/>
        <w:tab w:val="clear" w:pos="8504"/>
        <w:tab w:val="left" w:pos="48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656" w:rsidRDefault="00CB4656" w:rsidP="002A43DA">
      <w:r>
        <w:separator/>
      </w:r>
    </w:p>
  </w:footnote>
  <w:footnote w:type="continuationSeparator" w:id="0">
    <w:p w:rsidR="00CB4656" w:rsidRDefault="00CB4656" w:rsidP="002A4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2D53"/>
    <w:multiLevelType w:val="hybridMultilevel"/>
    <w:tmpl w:val="A3A6AAB4"/>
    <w:lvl w:ilvl="0" w:tplc="29C00812">
      <w:start w:val="3"/>
      <w:numFmt w:val="decimalFullWidth"/>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305A1D44"/>
    <w:multiLevelType w:val="hybridMultilevel"/>
    <w:tmpl w:val="FB2444C0"/>
    <w:lvl w:ilvl="0" w:tplc="738096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9B333F"/>
    <w:multiLevelType w:val="hybridMultilevel"/>
    <w:tmpl w:val="AEE066B2"/>
    <w:lvl w:ilvl="0" w:tplc="3BF8E9C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960A0"/>
    <w:rsid w:val="000053BE"/>
    <w:rsid w:val="000172B6"/>
    <w:rsid w:val="00026E96"/>
    <w:rsid w:val="00037DCA"/>
    <w:rsid w:val="00043600"/>
    <w:rsid w:val="00047FF3"/>
    <w:rsid w:val="000536AA"/>
    <w:rsid w:val="00064405"/>
    <w:rsid w:val="0008404A"/>
    <w:rsid w:val="000D08CE"/>
    <w:rsid w:val="000F68C7"/>
    <w:rsid w:val="000F7123"/>
    <w:rsid w:val="001005A0"/>
    <w:rsid w:val="001034C6"/>
    <w:rsid w:val="00111028"/>
    <w:rsid w:val="001364CF"/>
    <w:rsid w:val="00145B50"/>
    <w:rsid w:val="00147AA7"/>
    <w:rsid w:val="0016393D"/>
    <w:rsid w:val="001674EF"/>
    <w:rsid w:val="0017562E"/>
    <w:rsid w:val="001A4DE0"/>
    <w:rsid w:val="001B233E"/>
    <w:rsid w:val="001D73B5"/>
    <w:rsid w:val="001F44A8"/>
    <w:rsid w:val="00204FC7"/>
    <w:rsid w:val="00227D33"/>
    <w:rsid w:val="002548C2"/>
    <w:rsid w:val="00260BB3"/>
    <w:rsid w:val="00281588"/>
    <w:rsid w:val="0028338F"/>
    <w:rsid w:val="00287237"/>
    <w:rsid w:val="00292938"/>
    <w:rsid w:val="002A43DA"/>
    <w:rsid w:val="002A70CE"/>
    <w:rsid w:val="002B2297"/>
    <w:rsid w:val="002B3B99"/>
    <w:rsid w:val="002B4DA1"/>
    <w:rsid w:val="002B7EA9"/>
    <w:rsid w:val="002C06AA"/>
    <w:rsid w:val="002D2398"/>
    <w:rsid w:val="002D25E7"/>
    <w:rsid w:val="002E1445"/>
    <w:rsid w:val="002E3197"/>
    <w:rsid w:val="002E340E"/>
    <w:rsid w:val="002E4704"/>
    <w:rsid w:val="002E7496"/>
    <w:rsid w:val="002E7A25"/>
    <w:rsid w:val="002F101A"/>
    <w:rsid w:val="002F7536"/>
    <w:rsid w:val="0030394D"/>
    <w:rsid w:val="00310D1C"/>
    <w:rsid w:val="00330E2E"/>
    <w:rsid w:val="003425EE"/>
    <w:rsid w:val="0035449B"/>
    <w:rsid w:val="0036220C"/>
    <w:rsid w:val="00370581"/>
    <w:rsid w:val="003718ED"/>
    <w:rsid w:val="00386868"/>
    <w:rsid w:val="0039192C"/>
    <w:rsid w:val="003975B4"/>
    <w:rsid w:val="003B74A3"/>
    <w:rsid w:val="003C0174"/>
    <w:rsid w:val="003C24A2"/>
    <w:rsid w:val="003E0099"/>
    <w:rsid w:val="003E6159"/>
    <w:rsid w:val="003E6C89"/>
    <w:rsid w:val="003E7A7A"/>
    <w:rsid w:val="003F3E01"/>
    <w:rsid w:val="003F612D"/>
    <w:rsid w:val="00414105"/>
    <w:rsid w:val="00422553"/>
    <w:rsid w:val="00436F00"/>
    <w:rsid w:val="004409AC"/>
    <w:rsid w:val="00441EE0"/>
    <w:rsid w:val="004A45F0"/>
    <w:rsid w:val="004A4A55"/>
    <w:rsid w:val="004B6E4F"/>
    <w:rsid w:val="004C71B5"/>
    <w:rsid w:val="004D32C3"/>
    <w:rsid w:val="004E147D"/>
    <w:rsid w:val="004E1569"/>
    <w:rsid w:val="004E269B"/>
    <w:rsid w:val="004F433C"/>
    <w:rsid w:val="004F467C"/>
    <w:rsid w:val="004F66DD"/>
    <w:rsid w:val="00504996"/>
    <w:rsid w:val="00505202"/>
    <w:rsid w:val="005202F1"/>
    <w:rsid w:val="00546F3B"/>
    <w:rsid w:val="005479AE"/>
    <w:rsid w:val="00580C38"/>
    <w:rsid w:val="005A4C4E"/>
    <w:rsid w:val="005A5AA0"/>
    <w:rsid w:val="005A6471"/>
    <w:rsid w:val="005C511F"/>
    <w:rsid w:val="005E6C02"/>
    <w:rsid w:val="005F6A6D"/>
    <w:rsid w:val="00605D15"/>
    <w:rsid w:val="00622A38"/>
    <w:rsid w:val="006234A5"/>
    <w:rsid w:val="00646C82"/>
    <w:rsid w:val="0065489C"/>
    <w:rsid w:val="006670DA"/>
    <w:rsid w:val="00677BF6"/>
    <w:rsid w:val="00682726"/>
    <w:rsid w:val="00690EED"/>
    <w:rsid w:val="006946EA"/>
    <w:rsid w:val="00695B43"/>
    <w:rsid w:val="006B086C"/>
    <w:rsid w:val="006B5187"/>
    <w:rsid w:val="006C6B50"/>
    <w:rsid w:val="006C74C7"/>
    <w:rsid w:val="006D48E3"/>
    <w:rsid w:val="006E09CC"/>
    <w:rsid w:val="006F78D2"/>
    <w:rsid w:val="007148AF"/>
    <w:rsid w:val="007175EF"/>
    <w:rsid w:val="007233FF"/>
    <w:rsid w:val="00730312"/>
    <w:rsid w:val="00746F65"/>
    <w:rsid w:val="0075236E"/>
    <w:rsid w:val="00755A5F"/>
    <w:rsid w:val="007678A7"/>
    <w:rsid w:val="0077062F"/>
    <w:rsid w:val="00784FB8"/>
    <w:rsid w:val="00784FF8"/>
    <w:rsid w:val="00795188"/>
    <w:rsid w:val="00800B7C"/>
    <w:rsid w:val="00805426"/>
    <w:rsid w:val="00805592"/>
    <w:rsid w:val="008142D0"/>
    <w:rsid w:val="00815472"/>
    <w:rsid w:val="008318F6"/>
    <w:rsid w:val="0084302C"/>
    <w:rsid w:val="0084487B"/>
    <w:rsid w:val="00867BEA"/>
    <w:rsid w:val="00872D8C"/>
    <w:rsid w:val="00896617"/>
    <w:rsid w:val="00896F55"/>
    <w:rsid w:val="008C6CD8"/>
    <w:rsid w:val="008D3BCE"/>
    <w:rsid w:val="008D72A8"/>
    <w:rsid w:val="008E29F1"/>
    <w:rsid w:val="008E4488"/>
    <w:rsid w:val="008F048D"/>
    <w:rsid w:val="008F4846"/>
    <w:rsid w:val="00907537"/>
    <w:rsid w:val="00910027"/>
    <w:rsid w:val="009369C0"/>
    <w:rsid w:val="00943AF6"/>
    <w:rsid w:val="00961B62"/>
    <w:rsid w:val="00966497"/>
    <w:rsid w:val="00986E7D"/>
    <w:rsid w:val="009B63A7"/>
    <w:rsid w:val="009D4F25"/>
    <w:rsid w:val="009D752B"/>
    <w:rsid w:val="009E2CE1"/>
    <w:rsid w:val="009E4107"/>
    <w:rsid w:val="009F1DFF"/>
    <w:rsid w:val="00A04412"/>
    <w:rsid w:val="00A1088A"/>
    <w:rsid w:val="00A24B68"/>
    <w:rsid w:val="00A277D0"/>
    <w:rsid w:val="00A30915"/>
    <w:rsid w:val="00A31FD0"/>
    <w:rsid w:val="00A3497B"/>
    <w:rsid w:val="00A65BD7"/>
    <w:rsid w:val="00A65D73"/>
    <w:rsid w:val="00A667D0"/>
    <w:rsid w:val="00A74987"/>
    <w:rsid w:val="00AA25C5"/>
    <w:rsid w:val="00AA2CBA"/>
    <w:rsid w:val="00AB1DAF"/>
    <w:rsid w:val="00AB2F42"/>
    <w:rsid w:val="00AB40D1"/>
    <w:rsid w:val="00AC4A04"/>
    <w:rsid w:val="00AF2017"/>
    <w:rsid w:val="00B040FE"/>
    <w:rsid w:val="00B213FA"/>
    <w:rsid w:val="00B21954"/>
    <w:rsid w:val="00B23B38"/>
    <w:rsid w:val="00B24852"/>
    <w:rsid w:val="00B27A23"/>
    <w:rsid w:val="00B44DE9"/>
    <w:rsid w:val="00B4796B"/>
    <w:rsid w:val="00B64BCE"/>
    <w:rsid w:val="00B659F0"/>
    <w:rsid w:val="00B71383"/>
    <w:rsid w:val="00B746E2"/>
    <w:rsid w:val="00B8414F"/>
    <w:rsid w:val="00B85EBC"/>
    <w:rsid w:val="00B9083F"/>
    <w:rsid w:val="00B960A0"/>
    <w:rsid w:val="00B97999"/>
    <w:rsid w:val="00BB4144"/>
    <w:rsid w:val="00BB6FEC"/>
    <w:rsid w:val="00BC1757"/>
    <w:rsid w:val="00BD7ED5"/>
    <w:rsid w:val="00BE0949"/>
    <w:rsid w:val="00C01981"/>
    <w:rsid w:val="00C04D91"/>
    <w:rsid w:val="00C064C6"/>
    <w:rsid w:val="00C13B62"/>
    <w:rsid w:val="00C40006"/>
    <w:rsid w:val="00C4452A"/>
    <w:rsid w:val="00C53807"/>
    <w:rsid w:val="00C54EB4"/>
    <w:rsid w:val="00C702C6"/>
    <w:rsid w:val="00C91F31"/>
    <w:rsid w:val="00C929E7"/>
    <w:rsid w:val="00C96332"/>
    <w:rsid w:val="00C9738F"/>
    <w:rsid w:val="00CB4656"/>
    <w:rsid w:val="00CB4AAC"/>
    <w:rsid w:val="00CD2DE3"/>
    <w:rsid w:val="00CD65DC"/>
    <w:rsid w:val="00D04E66"/>
    <w:rsid w:val="00D0573B"/>
    <w:rsid w:val="00D10394"/>
    <w:rsid w:val="00D25606"/>
    <w:rsid w:val="00D32AF3"/>
    <w:rsid w:val="00D4639B"/>
    <w:rsid w:val="00D47670"/>
    <w:rsid w:val="00D60492"/>
    <w:rsid w:val="00D63D55"/>
    <w:rsid w:val="00D76F70"/>
    <w:rsid w:val="00D91D1B"/>
    <w:rsid w:val="00D91FFE"/>
    <w:rsid w:val="00DA1E3E"/>
    <w:rsid w:val="00DB24A7"/>
    <w:rsid w:val="00DC3671"/>
    <w:rsid w:val="00DC73E1"/>
    <w:rsid w:val="00DE46CC"/>
    <w:rsid w:val="00DE6C7E"/>
    <w:rsid w:val="00DF1A4F"/>
    <w:rsid w:val="00DF72D4"/>
    <w:rsid w:val="00E1559E"/>
    <w:rsid w:val="00E16D6D"/>
    <w:rsid w:val="00E34088"/>
    <w:rsid w:val="00E41EE7"/>
    <w:rsid w:val="00E43C5C"/>
    <w:rsid w:val="00E43D0F"/>
    <w:rsid w:val="00E57D50"/>
    <w:rsid w:val="00E727AC"/>
    <w:rsid w:val="00E73FB7"/>
    <w:rsid w:val="00E81B84"/>
    <w:rsid w:val="00E87F23"/>
    <w:rsid w:val="00E96746"/>
    <w:rsid w:val="00EB46C5"/>
    <w:rsid w:val="00ED23B7"/>
    <w:rsid w:val="00ED46FE"/>
    <w:rsid w:val="00ED5245"/>
    <w:rsid w:val="00EF1937"/>
    <w:rsid w:val="00EF6173"/>
    <w:rsid w:val="00EF7FC0"/>
    <w:rsid w:val="00F20D41"/>
    <w:rsid w:val="00F31393"/>
    <w:rsid w:val="00F35DA1"/>
    <w:rsid w:val="00F37E09"/>
    <w:rsid w:val="00F50939"/>
    <w:rsid w:val="00F52682"/>
    <w:rsid w:val="00F5419F"/>
    <w:rsid w:val="00F55A5B"/>
    <w:rsid w:val="00F571A8"/>
    <w:rsid w:val="00F604EF"/>
    <w:rsid w:val="00F60F0D"/>
    <w:rsid w:val="00F7015F"/>
    <w:rsid w:val="00F709C2"/>
    <w:rsid w:val="00F8359D"/>
    <w:rsid w:val="00FA7C08"/>
    <w:rsid w:val="00FC09BF"/>
    <w:rsid w:val="00FC19EB"/>
    <w:rsid w:val="00FC35C0"/>
    <w:rsid w:val="00FE1BC5"/>
    <w:rsid w:val="00FE6175"/>
    <w:rsid w:val="00FF7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fillcolor="white">
      <v:fill color="white"/>
      <v:textbox inset="5.85pt,.7pt,5.85pt,.7pt"/>
    </o:shapedefaults>
    <o:shapelayout v:ext="edit">
      <o:idmap v:ext="edit" data="1"/>
    </o:shapelayout>
  </w:shapeDefaults>
  <w:decimalSymbol w:val="."/>
  <w:listSeparator w:val=","/>
  <w14:docId w14:val="09201700"/>
  <w15:docId w15:val="{70C1F9CC-6664-48AC-994A-5867609E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5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43DA"/>
    <w:pPr>
      <w:tabs>
        <w:tab w:val="center" w:pos="4252"/>
        <w:tab w:val="right" w:pos="8504"/>
      </w:tabs>
      <w:snapToGrid w:val="0"/>
    </w:pPr>
  </w:style>
  <w:style w:type="character" w:customStyle="1" w:styleId="a4">
    <w:name w:val="ヘッダー (文字)"/>
    <w:basedOn w:val="a0"/>
    <w:link w:val="a3"/>
    <w:uiPriority w:val="99"/>
    <w:rsid w:val="002A43DA"/>
  </w:style>
  <w:style w:type="paragraph" w:styleId="a5">
    <w:name w:val="footer"/>
    <w:basedOn w:val="a"/>
    <w:link w:val="a6"/>
    <w:uiPriority w:val="99"/>
    <w:unhideWhenUsed/>
    <w:rsid w:val="002A43DA"/>
    <w:pPr>
      <w:tabs>
        <w:tab w:val="center" w:pos="4252"/>
        <w:tab w:val="right" w:pos="8504"/>
      </w:tabs>
      <w:snapToGrid w:val="0"/>
    </w:pPr>
  </w:style>
  <w:style w:type="character" w:customStyle="1" w:styleId="a6">
    <w:name w:val="フッター (文字)"/>
    <w:basedOn w:val="a0"/>
    <w:link w:val="a5"/>
    <w:uiPriority w:val="99"/>
    <w:rsid w:val="002A43DA"/>
  </w:style>
  <w:style w:type="paragraph" w:styleId="a7">
    <w:name w:val="List Paragraph"/>
    <w:basedOn w:val="a"/>
    <w:uiPriority w:val="34"/>
    <w:qFormat/>
    <w:rsid w:val="00F5419F"/>
    <w:pPr>
      <w:ind w:leftChars="400" w:left="840"/>
    </w:pPr>
  </w:style>
  <w:style w:type="table" w:styleId="a8">
    <w:name w:val="Table Grid"/>
    <w:basedOn w:val="a1"/>
    <w:uiPriority w:val="59"/>
    <w:rsid w:val="00FA7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FC19EB"/>
  </w:style>
  <w:style w:type="character" w:customStyle="1" w:styleId="aa">
    <w:name w:val="日付 (文字)"/>
    <w:basedOn w:val="a0"/>
    <w:link w:val="a9"/>
    <w:uiPriority w:val="99"/>
    <w:semiHidden/>
    <w:rsid w:val="00FC19EB"/>
  </w:style>
  <w:style w:type="character" w:customStyle="1" w:styleId="cm34">
    <w:name w:val="cm34"/>
    <w:basedOn w:val="a0"/>
    <w:rsid w:val="008E29F1"/>
  </w:style>
  <w:style w:type="paragraph" w:styleId="ab">
    <w:name w:val="No Spacing"/>
    <w:uiPriority w:val="1"/>
    <w:qFormat/>
    <w:rsid w:val="008E29F1"/>
    <w:pPr>
      <w:widowControl w:val="0"/>
      <w:jc w:val="both"/>
    </w:pPr>
    <w:rPr>
      <w:rFonts w:ascii="Century" w:eastAsia="ＭＳ 明朝" w:hAnsi="Century" w:cs="Times New Roman"/>
      <w:szCs w:val="24"/>
    </w:rPr>
  </w:style>
  <w:style w:type="character" w:customStyle="1" w:styleId="p41">
    <w:name w:val="p41"/>
    <w:basedOn w:val="a0"/>
    <w:rsid w:val="008E29F1"/>
  </w:style>
  <w:style w:type="character" w:customStyle="1" w:styleId="p51">
    <w:name w:val="p51"/>
    <w:basedOn w:val="a0"/>
    <w:rsid w:val="008E29F1"/>
  </w:style>
  <w:style w:type="character" w:customStyle="1" w:styleId="p50">
    <w:name w:val="p50"/>
    <w:basedOn w:val="a0"/>
    <w:rsid w:val="008E29F1"/>
  </w:style>
  <w:style w:type="paragraph" w:customStyle="1" w:styleId="num19">
    <w:name w:val="num19"/>
    <w:basedOn w:val="a"/>
    <w:rsid w:val="0089661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35">
    <w:name w:val="p35"/>
    <w:basedOn w:val="a0"/>
    <w:rsid w:val="00896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A2574-5748-4DFF-B48F-7789797B6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1277</TotalTime>
  <Pages>2</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65</cp:revision>
  <cp:lastPrinted>2017-08-30T01:24:00Z</cp:lastPrinted>
  <dcterms:created xsi:type="dcterms:W3CDTF">2017-03-08T04:05:00Z</dcterms:created>
  <dcterms:modified xsi:type="dcterms:W3CDTF">2023-10-17T07:46:00Z</dcterms:modified>
</cp:coreProperties>
</file>